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6A7" w:rsidRDefault="009756D1">
      <w:r>
        <w:t xml:space="preserve">From: </w:t>
      </w:r>
      <w:hyperlink r:id="rId5" w:history="1">
        <w:r w:rsidRPr="009756D1">
          <w:rPr>
            <w:rStyle w:val="Hyperlink"/>
          </w:rPr>
          <w:t>https://inference-review.com/article/the-scent-of-flavor</w:t>
        </w:r>
      </w:hyperlink>
    </w:p>
    <w:p w:rsidR="00E926A7" w:rsidRDefault="00E926A7"/>
    <w:p w:rsidR="00E926A7" w:rsidRDefault="00E926A7"/>
    <w:p w:rsidR="00E926A7" w:rsidRPr="00E926A7" w:rsidRDefault="006C3A40" w:rsidP="00E926A7">
      <w:pPr>
        <w:shd w:val="clear" w:color="auto" w:fill="E9E1F1"/>
        <w:spacing w:after="0" w:line="240" w:lineRule="auto"/>
        <w:rPr>
          <w:rFonts w:ascii="Mercury SSm B" w:eastAsia="Times New Roman" w:hAnsi="Mercury SSm B" w:cs="Times New Roman"/>
          <w:color w:val="666666"/>
          <w:sz w:val="24"/>
          <w:szCs w:val="24"/>
        </w:rPr>
      </w:pPr>
      <w:hyperlink r:id="rId6" w:history="1">
        <w:r w:rsidR="00E926A7" w:rsidRPr="00E926A7">
          <w:rPr>
            <w:rFonts w:ascii="Whitney SSm B" w:eastAsia="Times New Roman" w:hAnsi="Whitney SSm B" w:cs="Times New Roman"/>
            <w:caps/>
            <w:color w:val="4682B4"/>
            <w:spacing w:val="24"/>
            <w:sz w:val="18"/>
            <w:szCs w:val="18"/>
            <w:u w:val="single"/>
          </w:rPr>
          <w:t>PSYCHOLOGY</w:t>
        </w:r>
      </w:hyperlink>
      <w:r w:rsidR="00E926A7" w:rsidRPr="00E926A7">
        <w:rPr>
          <w:rFonts w:ascii="Mercury SSm B" w:eastAsia="Times New Roman" w:hAnsi="Mercury SSm B" w:cs="Times New Roman"/>
          <w:color w:val="666666"/>
          <w:sz w:val="24"/>
          <w:szCs w:val="24"/>
        </w:rPr>
        <w:t> </w:t>
      </w:r>
      <w:r w:rsidR="00E926A7" w:rsidRPr="00E926A7">
        <w:rPr>
          <w:rFonts w:ascii="Whitney SSm B" w:eastAsia="Times New Roman" w:hAnsi="Whitney SSm B" w:cs="Times New Roman"/>
          <w:caps/>
          <w:color w:val="4682B4"/>
          <w:spacing w:val="24"/>
          <w:sz w:val="18"/>
          <w:szCs w:val="18"/>
        </w:rPr>
        <w:t>/</w:t>
      </w:r>
      <w:r w:rsidR="00E926A7" w:rsidRPr="00E926A7">
        <w:rPr>
          <w:rFonts w:ascii="Mercury SSm B" w:eastAsia="Times New Roman" w:hAnsi="Mercury SSm B" w:cs="Times New Roman"/>
          <w:color w:val="666666"/>
          <w:sz w:val="24"/>
          <w:szCs w:val="24"/>
        </w:rPr>
        <w:t> </w:t>
      </w:r>
      <w:hyperlink r:id="rId7" w:history="1">
        <w:r w:rsidR="00E926A7" w:rsidRPr="00E926A7">
          <w:rPr>
            <w:rFonts w:ascii="Whitney SSm B" w:eastAsia="Times New Roman" w:hAnsi="Whitney SSm B" w:cs="Times New Roman"/>
            <w:caps/>
            <w:color w:val="4682B4"/>
            <w:spacing w:val="24"/>
            <w:sz w:val="18"/>
            <w:szCs w:val="18"/>
            <w:u w:val="single"/>
          </w:rPr>
          <w:t>REVIEW ESSAY</w:t>
        </w:r>
      </w:hyperlink>
    </w:p>
    <w:p w:rsidR="00E926A7" w:rsidRPr="00E926A7" w:rsidRDefault="00E926A7" w:rsidP="00E926A7">
      <w:pPr>
        <w:shd w:val="clear" w:color="auto" w:fill="E9E1F1"/>
        <w:spacing w:after="0" w:line="210" w:lineRule="atLeast"/>
        <w:rPr>
          <w:rFonts w:ascii="Whitney SSm B" w:eastAsia="Times New Roman" w:hAnsi="Whitney SSm B" w:cs="Times New Roman"/>
          <w:caps/>
          <w:color w:val="58504F"/>
          <w:spacing w:val="24"/>
          <w:sz w:val="18"/>
          <w:szCs w:val="18"/>
        </w:rPr>
      </w:pPr>
      <w:r w:rsidRPr="00E926A7">
        <w:rPr>
          <w:rFonts w:ascii="Whitney SSm B" w:eastAsia="Times New Roman" w:hAnsi="Whitney SSm B" w:cs="Times New Roman"/>
          <w:caps/>
          <w:color w:val="58504F"/>
          <w:spacing w:val="24"/>
          <w:sz w:val="18"/>
          <w:szCs w:val="18"/>
        </w:rPr>
        <w:t>VOL. 7, NO. 3 / NOVEMBER 2022</w:t>
      </w:r>
    </w:p>
    <w:p w:rsidR="00E926A7" w:rsidRPr="00E926A7" w:rsidRDefault="00E926A7" w:rsidP="00E926A7">
      <w:pPr>
        <w:shd w:val="clear" w:color="auto" w:fill="E9E1F1"/>
        <w:spacing w:after="240" w:line="915" w:lineRule="atLeast"/>
        <w:outlineLvl w:val="0"/>
        <w:rPr>
          <w:rFonts w:ascii="Mercury SSm B" w:eastAsia="Times New Roman" w:hAnsi="Mercury SSm B" w:cs="Times New Roman"/>
          <w:color w:val="332B2A"/>
          <w:kern w:val="36"/>
          <w:sz w:val="78"/>
          <w:szCs w:val="78"/>
        </w:rPr>
      </w:pPr>
      <w:r w:rsidRPr="00E926A7">
        <w:rPr>
          <w:rFonts w:ascii="Mercury SSm B" w:eastAsia="Times New Roman" w:hAnsi="Mercury SSm B" w:cs="Times New Roman"/>
          <w:color w:val="332B2A"/>
          <w:kern w:val="36"/>
          <w:sz w:val="78"/>
          <w:szCs w:val="78"/>
        </w:rPr>
        <w:t>The Scent of Flavor</w:t>
      </w:r>
    </w:p>
    <w:p w:rsidR="00E926A7" w:rsidRPr="00E926A7" w:rsidRDefault="006C3A40" w:rsidP="00E926A7">
      <w:pPr>
        <w:shd w:val="clear" w:color="auto" w:fill="E9E1F1"/>
        <w:spacing w:after="0" w:line="240" w:lineRule="auto"/>
        <w:rPr>
          <w:rFonts w:ascii="Mercury SSm B" w:eastAsia="Times New Roman" w:hAnsi="Mercury SSm B" w:cs="Times New Roman"/>
          <w:color w:val="666666"/>
          <w:sz w:val="24"/>
          <w:szCs w:val="24"/>
        </w:rPr>
      </w:pPr>
      <w:hyperlink r:id="rId8" w:history="1">
        <w:r w:rsidR="00E926A7" w:rsidRPr="00E926A7">
          <w:rPr>
            <w:rFonts w:ascii="Mercury SSm B" w:eastAsia="Times New Roman" w:hAnsi="Mercury SSm B" w:cs="Times New Roman"/>
            <w:color w:val="58504F"/>
            <w:sz w:val="24"/>
            <w:szCs w:val="24"/>
            <w:u w:val="single"/>
          </w:rPr>
          <w:t xml:space="preserve">Linda </w:t>
        </w:r>
        <w:proofErr w:type="spellStart"/>
        <w:r w:rsidR="00E926A7" w:rsidRPr="00E926A7">
          <w:rPr>
            <w:rFonts w:ascii="Mercury SSm B" w:eastAsia="Times New Roman" w:hAnsi="Mercury SSm B" w:cs="Times New Roman"/>
            <w:color w:val="58504F"/>
            <w:sz w:val="24"/>
            <w:szCs w:val="24"/>
            <w:u w:val="single"/>
          </w:rPr>
          <w:t>Bartoshuk</w:t>
        </w:r>
        <w:proofErr w:type="spellEnd"/>
      </w:hyperlink>
    </w:p>
    <w:p w:rsidR="00E926A7" w:rsidRPr="00E926A7" w:rsidRDefault="006C3A40" w:rsidP="00E926A7">
      <w:pPr>
        <w:shd w:val="clear" w:color="auto" w:fill="E9E1F1"/>
        <w:spacing w:before="300" w:after="300" w:line="240" w:lineRule="auto"/>
        <w:rPr>
          <w:rFonts w:ascii="Mercury SSm B" w:eastAsia="Times New Roman" w:hAnsi="Mercury SSm B" w:cs="Times New Roman"/>
          <w:color w:val="666666"/>
          <w:sz w:val="24"/>
          <w:szCs w:val="24"/>
        </w:rPr>
      </w:pPr>
      <w:r>
        <w:rPr>
          <w:rFonts w:ascii="Mercury SSm B" w:eastAsia="Times New Roman" w:hAnsi="Mercury SSm B" w:cs="Times New Roman"/>
          <w:color w:val="666666"/>
          <w:sz w:val="24"/>
          <w:szCs w:val="24"/>
        </w:rPr>
        <w:pict>
          <v:rect id="_x0000_i1025" style="width:0;height:1.5pt" o:hralign="center" o:hrstd="t" o:hr="t" fillcolor="#a0a0a0" stroked="f"/>
        </w:pict>
      </w:r>
    </w:p>
    <w:p w:rsidR="00E926A7" w:rsidRPr="00E926A7" w:rsidRDefault="00E926A7" w:rsidP="00E926A7">
      <w:pPr>
        <w:shd w:val="clear" w:color="auto" w:fill="E9E1F1"/>
        <w:spacing w:before="300" w:after="300" w:line="240" w:lineRule="auto"/>
        <w:ind w:right="360"/>
        <w:rPr>
          <w:rFonts w:ascii="Times New Roman" w:eastAsia="Times New Roman" w:hAnsi="Times New Roman" w:cs="Times New Roman"/>
          <w:color w:val="0000FF"/>
          <w:sz w:val="24"/>
          <w:szCs w:val="24"/>
          <w:u w:val="single"/>
        </w:rPr>
      </w:pPr>
      <w:r w:rsidRPr="00E926A7">
        <w:rPr>
          <w:rFonts w:ascii="Mercury SSm B" w:eastAsia="Times New Roman" w:hAnsi="Mercury SSm B" w:cs="Times New Roman"/>
          <w:color w:val="666666"/>
          <w:sz w:val="24"/>
          <w:szCs w:val="24"/>
        </w:rPr>
        <w:fldChar w:fldCharType="begin"/>
      </w:r>
      <w:r w:rsidRPr="00E926A7">
        <w:rPr>
          <w:rFonts w:ascii="Mercury SSm B" w:eastAsia="Times New Roman" w:hAnsi="Mercury SSm B" w:cs="Times New Roman"/>
          <w:color w:val="666666"/>
          <w:sz w:val="24"/>
          <w:szCs w:val="24"/>
        </w:rPr>
        <w:instrText xml:space="preserve"> HYPERLINK "https://twitter.com/share?url=https://inference-review.com/article/the-scent-of-flavor&amp;text=The%20Scent%20of%20Flavor" \t "_blank" </w:instrText>
      </w:r>
      <w:r w:rsidRPr="00E926A7">
        <w:rPr>
          <w:rFonts w:ascii="Mercury SSm B" w:eastAsia="Times New Roman" w:hAnsi="Mercury SSm B" w:cs="Times New Roman"/>
          <w:color w:val="666666"/>
          <w:sz w:val="24"/>
          <w:szCs w:val="24"/>
        </w:rPr>
        <w:fldChar w:fldCharType="separate"/>
      </w:r>
    </w:p>
    <w:p w:rsidR="00E926A7" w:rsidRPr="00E926A7" w:rsidRDefault="00E926A7" w:rsidP="00E926A7">
      <w:pPr>
        <w:shd w:val="clear" w:color="auto" w:fill="E9E1F1"/>
        <w:spacing w:after="0" w:line="240" w:lineRule="auto"/>
        <w:ind w:right="360"/>
        <w:rPr>
          <w:rFonts w:ascii="Mercury SSm B" w:eastAsia="Times New Roman" w:hAnsi="Mercury SSm B" w:cs="Times New Roman"/>
          <w:color w:val="0000FF"/>
          <w:sz w:val="24"/>
          <w:szCs w:val="24"/>
          <w:u w:val="single"/>
        </w:rPr>
      </w:pPr>
      <w:r w:rsidRPr="00E926A7">
        <w:rPr>
          <w:rFonts w:ascii="Mercury SSm B" w:eastAsia="Times New Roman" w:hAnsi="Mercury SSm B" w:cs="Times New Roman"/>
          <w:color w:val="666666"/>
          <w:sz w:val="24"/>
          <w:szCs w:val="24"/>
        </w:rPr>
        <w:fldChar w:fldCharType="end"/>
      </w:r>
      <w:r w:rsidRPr="00E926A7">
        <w:rPr>
          <w:rFonts w:ascii="Mercury SSm B" w:eastAsia="Times New Roman" w:hAnsi="Mercury SSm B" w:cs="Times New Roman"/>
          <w:color w:val="666666"/>
          <w:sz w:val="24"/>
          <w:szCs w:val="24"/>
        </w:rPr>
        <w:t> </w:t>
      </w:r>
      <w:r w:rsidRPr="00E926A7">
        <w:rPr>
          <w:rFonts w:ascii="Mercury SSm B" w:eastAsia="Times New Roman" w:hAnsi="Mercury SSm B" w:cs="Times New Roman"/>
          <w:color w:val="666666"/>
          <w:sz w:val="24"/>
          <w:szCs w:val="24"/>
        </w:rPr>
        <w:fldChar w:fldCharType="begin"/>
      </w:r>
      <w:r w:rsidRPr="00E926A7">
        <w:rPr>
          <w:rFonts w:ascii="Mercury SSm B" w:eastAsia="Times New Roman" w:hAnsi="Mercury SSm B" w:cs="Times New Roman"/>
          <w:color w:val="666666"/>
          <w:sz w:val="24"/>
          <w:szCs w:val="24"/>
        </w:rPr>
        <w:instrText xml:space="preserve"> HYPERLINK "https://www.facebook.com/sharer.php?u=https://inference-review.com/article/the-scent-of-flavor" \t "_blank" </w:instrText>
      </w:r>
      <w:r w:rsidRPr="00E926A7">
        <w:rPr>
          <w:rFonts w:ascii="Mercury SSm B" w:eastAsia="Times New Roman" w:hAnsi="Mercury SSm B" w:cs="Times New Roman"/>
          <w:color w:val="666666"/>
          <w:sz w:val="24"/>
          <w:szCs w:val="24"/>
        </w:rPr>
        <w:fldChar w:fldCharType="separate"/>
      </w:r>
    </w:p>
    <w:p w:rsidR="00E926A7" w:rsidRPr="00E926A7" w:rsidRDefault="00E926A7" w:rsidP="00E926A7">
      <w:pPr>
        <w:shd w:val="clear" w:color="auto" w:fill="E9E1F1"/>
        <w:spacing w:after="0" w:line="240" w:lineRule="auto"/>
        <w:ind w:right="360"/>
        <w:rPr>
          <w:rFonts w:ascii="Mercury SSm B" w:eastAsia="Times New Roman" w:hAnsi="Mercury SSm B" w:cs="Times New Roman"/>
          <w:color w:val="0000FF"/>
          <w:sz w:val="24"/>
          <w:szCs w:val="24"/>
          <w:u w:val="single"/>
        </w:rPr>
      </w:pPr>
      <w:r w:rsidRPr="00E926A7">
        <w:rPr>
          <w:rFonts w:ascii="Mercury SSm B" w:eastAsia="Times New Roman" w:hAnsi="Mercury SSm B" w:cs="Times New Roman"/>
          <w:color w:val="666666"/>
          <w:sz w:val="24"/>
          <w:szCs w:val="24"/>
        </w:rPr>
        <w:fldChar w:fldCharType="end"/>
      </w:r>
      <w:r w:rsidRPr="00E926A7">
        <w:rPr>
          <w:rFonts w:ascii="Mercury SSm B" w:eastAsia="Times New Roman" w:hAnsi="Mercury SSm B" w:cs="Times New Roman"/>
          <w:color w:val="666666"/>
          <w:sz w:val="24"/>
          <w:szCs w:val="24"/>
        </w:rPr>
        <w:t> </w:t>
      </w:r>
      <w:r w:rsidRPr="00E926A7">
        <w:rPr>
          <w:rFonts w:ascii="Mercury SSm B" w:eastAsia="Times New Roman" w:hAnsi="Mercury SSm B" w:cs="Times New Roman"/>
          <w:color w:val="666666"/>
          <w:sz w:val="24"/>
          <w:szCs w:val="24"/>
        </w:rPr>
        <w:fldChar w:fldCharType="begin"/>
      </w:r>
      <w:r w:rsidRPr="00E926A7">
        <w:rPr>
          <w:rFonts w:ascii="Mercury SSm B" w:eastAsia="Times New Roman" w:hAnsi="Mercury SSm B" w:cs="Times New Roman"/>
          <w:color w:val="666666"/>
          <w:sz w:val="24"/>
          <w:szCs w:val="24"/>
        </w:rPr>
        <w:instrText xml:space="preserve"> HYPERLINK "mailto:?subject=The%20Scent%20of%20Flavor%20by%20Linda%20Bartoshuk%20(Inference)&amp;body=https://inference-review.com/article/the-scent-of-flavor" \t "_blank" </w:instrText>
      </w:r>
      <w:r w:rsidRPr="00E926A7">
        <w:rPr>
          <w:rFonts w:ascii="Mercury SSm B" w:eastAsia="Times New Roman" w:hAnsi="Mercury SSm B" w:cs="Times New Roman"/>
          <w:color w:val="666666"/>
          <w:sz w:val="24"/>
          <w:szCs w:val="24"/>
        </w:rPr>
        <w:fldChar w:fldCharType="separate"/>
      </w:r>
    </w:p>
    <w:p w:rsidR="00E926A7" w:rsidRPr="00E926A7" w:rsidRDefault="00E926A7" w:rsidP="00E926A7">
      <w:pPr>
        <w:shd w:val="clear" w:color="auto" w:fill="E9E1F1"/>
        <w:spacing w:line="240" w:lineRule="auto"/>
        <w:rPr>
          <w:rFonts w:ascii="Times New Roman" w:eastAsia="Times New Roman" w:hAnsi="Times New Roman" w:cs="Times New Roman"/>
          <w:color w:val="666666"/>
          <w:sz w:val="24"/>
          <w:szCs w:val="24"/>
        </w:rPr>
      </w:pPr>
      <w:r w:rsidRPr="00E926A7">
        <w:rPr>
          <w:rFonts w:ascii="Mercury SSm B" w:eastAsia="Times New Roman" w:hAnsi="Mercury SSm B" w:cs="Times New Roman"/>
          <w:color w:val="666666"/>
          <w:sz w:val="24"/>
          <w:szCs w:val="24"/>
        </w:rPr>
        <w:fldChar w:fldCharType="end"/>
      </w:r>
      <w:r w:rsidRPr="00E926A7">
        <w:rPr>
          <w:rFonts w:ascii="Mercury SSm B" w:eastAsia="Times New Roman" w:hAnsi="Mercury SSm B" w:cs="Times New Roman"/>
          <w:color w:val="666666"/>
          <w:sz w:val="24"/>
          <w:szCs w:val="24"/>
        </w:rPr>
        <w:t> </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157"/>
          <w:szCs w:val="157"/>
        </w:rPr>
        <w:t>A</w:t>
      </w:r>
      <w:r w:rsidRPr="00E926A7">
        <w:rPr>
          <w:rFonts w:ascii="Mercury SSm Small Caps B" w:eastAsia="Times New Roman" w:hAnsi="Mercury SSm Small Caps B" w:cs="Times New Roman"/>
          <w:caps/>
          <w:color w:val="332B2A"/>
          <w:sz w:val="25"/>
          <w:szCs w:val="25"/>
        </w:rPr>
        <w:t>RISTOTLE CONCLUDED</w:t>
      </w:r>
      <w:r w:rsidRPr="00E926A7">
        <w:rPr>
          <w:rFonts w:ascii="Mercury SSm B" w:eastAsia="Times New Roman" w:hAnsi="Mercury SSm B" w:cs="Times New Roman"/>
          <w:color w:val="332B2A"/>
          <w:sz w:val="29"/>
          <w:szCs w:val="29"/>
        </w:rPr>
        <w:t> that there are five elementary sensations: sight, hearing, touch—encompassing temperature, irritation, and pain—taste, and smell. He was mistaken.</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When Aristotle sniffed an apple, he smelled it. When he bit into the apple and the flesh touched his tongue, he tasted it. But he overlooked something that caused </w:t>
      </w:r>
      <w:r w:rsidRPr="00E926A7">
        <w:rPr>
          <w:rFonts w:ascii="Mercury SSm B" w:eastAsia="Times New Roman" w:hAnsi="Mercury SSm B" w:cs="Times New Roman"/>
          <w:color w:val="332B2A"/>
          <w:sz w:val="29"/>
          <w:szCs w:val="29"/>
          <w:highlight w:val="yellow"/>
        </w:rPr>
        <w:t>2,000 years of confusion</w:t>
      </w:r>
      <w:r w:rsidRPr="00E926A7">
        <w:rPr>
          <w:rFonts w:ascii="Mercury SSm B" w:eastAsia="Times New Roman" w:hAnsi="Mercury SSm B" w:cs="Times New Roman"/>
          <w:color w:val="332B2A"/>
          <w:sz w:val="29"/>
          <w:szCs w:val="29"/>
        </w:rPr>
        <w:t>.</w:t>
      </w:r>
      <w:hyperlink r:id="rId9" w:anchor="endnote-1" w:history="1">
        <w:r w:rsidRPr="00E926A7">
          <w:rPr>
            <w:rFonts w:ascii="Mercury SSm B" w:eastAsia="Times New Roman" w:hAnsi="Mercury SSm B" w:cs="Times New Roman"/>
            <w:color w:val="0000FF"/>
            <w:sz w:val="21"/>
            <w:szCs w:val="21"/>
            <w:u w:val="single"/>
            <w:vertAlign w:val="superscript"/>
          </w:rPr>
          <w:t>1</w:t>
        </w:r>
      </w:hyperlink>
      <w:r w:rsidRPr="00E926A7">
        <w:rPr>
          <w:rFonts w:ascii="Mercury SSm B" w:eastAsia="Times New Roman" w:hAnsi="Mercury SSm B" w:cs="Times New Roman"/>
          <w:color w:val="332B2A"/>
          <w:sz w:val="29"/>
          <w:szCs w:val="29"/>
        </w:rPr>
        <w:t xml:space="preserve"> If Aristotle had plugged his nose when he tasted the apple, he might have noticed that the apple sensation disappeared leaving only sweetness and perhaps some sourness—depending on the apple. He might have decided that the apple sensation was entirely different from the sweet and sour tastes, and he might have decided that there are six elementary sensations. He didn’t. It was not until </w:t>
      </w:r>
      <w:r w:rsidRPr="00E926A7">
        <w:rPr>
          <w:rFonts w:ascii="Mercury SSm B" w:eastAsia="Times New Roman" w:hAnsi="Mercury SSm B" w:cs="Times New Roman"/>
          <w:color w:val="332B2A"/>
          <w:sz w:val="29"/>
          <w:szCs w:val="29"/>
          <w:highlight w:val="yellow"/>
        </w:rPr>
        <w:t>1810</w:t>
      </w:r>
      <w:r w:rsidRPr="00E926A7">
        <w:rPr>
          <w:rFonts w:ascii="Mercury SSm B" w:eastAsia="Times New Roman" w:hAnsi="Mercury SSm B" w:cs="Times New Roman"/>
          <w:color w:val="332B2A"/>
          <w:sz w:val="29"/>
          <w:szCs w:val="29"/>
        </w:rPr>
        <w:t xml:space="preserve"> that </w:t>
      </w:r>
      <w:r w:rsidRPr="00E926A7">
        <w:rPr>
          <w:rFonts w:ascii="Mercury SSm B" w:eastAsia="Times New Roman" w:hAnsi="Mercury SSm B" w:cs="Times New Roman"/>
          <w:color w:val="332B2A"/>
          <w:sz w:val="29"/>
          <w:szCs w:val="29"/>
          <w:highlight w:val="yellow"/>
        </w:rPr>
        <w:t xml:space="preserve">William </w:t>
      </w:r>
      <w:proofErr w:type="spellStart"/>
      <w:r w:rsidRPr="00E926A7">
        <w:rPr>
          <w:rFonts w:ascii="Mercury SSm B" w:eastAsia="Times New Roman" w:hAnsi="Mercury SSm B" w:cs="Times New Roman"/>
          <w:color w:val="332B2A"/>
          <w:sz w:val="29"/>
          <w:szCs w:val="29"/>
          <w:highlight w:val="yellow"/>
        </w:rPr>
        <w:t>Prout</w:t>
      </w:r>
      <w:proofErr w:type="spellEnd"/>
      <w:r w:rsidRPr="00E926A7">
        <w:rPr>
          <w:rFonts w:ascii="Mercury SSm B" w:eastAsia="Times New Roman" w:hAnsi="Mercury SSm B" w:cs="Times New Roman"/>
          <w:color w:val="332B2A"/>
          <w:sz w:val="29"/>
          <w:szCs w:val="29"/>
        </w:rPr>
        <w:t>, then a young student at the University of Edinburgh, plugged his nose and noticed that he could not taste nutmeg. He wrote,</w:t>
      </w:r>
    </w:p>
    <w:p w:rsidR="00E926A7" w:rsidRPr="00E926A7" w:rsidRDefault="00E926A7" w:rsidP="00E926A7">
      <w:pPr>
        <w:shd w:val="clear" w:color="auto" w:fill="FBF8F8"/>
        <w:spacing w:line="240" w:lineRule="auto"/>
        <w:rPr>
          <w:rFonts w:ascii="Mercury SSm B" w:eastAsia="Times New Roman" w:hAnsi="Mercury SSm B" w:cs="Times New Roman"/>
          <w:color w:val="58504F"/>
          <w:sz w:val="26"/>
          <w:szCs w:val="26"/>
        </w:rPr>
      </w:pPr>
      <w:r w:rsidRPr="00E926A7">
        <w:rPr>
          <w:rFonts w:ascii="Mercury SSm B" w:eastAsia="Times New Roman" w:hAnsi="Mercury SSm B" w:cs="Times New Roman"/>
          <w:color w:val="58504F"/>
          <w:sz w:val="26"/>
          <w:szCs w:val="26"/>
        </w:rPr>
        <w:t>[T]he sensation produced by the nutmeg or any other substance, when introduced into the mouth, and which ceases the moment the nostrils are closed, is really very different from taste, and ought to be distinguished by another name; that that name should be </w:t>
      </w:r>
      <w:r w:rsidRPr="00E926A7">
        <w:rPr>
          <w:rFonts w:ascii="Mercury SSm B" w:eastAsia="Times New Roman" w:hAnsi="Mercury SSm B" w:cs="Times New Roman"/>
          <w:i/>
          <w:iCs/>
          <w:color w:val="58504F"/>
          <w:sz w:val="26"/>
          <w:szCs w:val="26"/>
        </w:rPr>
        <w:t>flavor</w:t>
      </w:r>
      <w:r w:rsidRPr="00E926A7">
        <w:rPr>
          <w:rFonts w:ascii="Mercury SSm B" w:eastAsia="Times New Roman" w:hAnsi="Mercury SSm B" w:cs="Times New Roman"/>
          <w:color w:val="58504F"/>
          <w:sz w:val="26"/>
          <w:szCs w:val="26"/>
        </w:rPr>
        <w:t> [emphasis original], the one which seems most naturally and properly to designate it.</w:t>
      </w:r>
      <w:hyperlink r:id="rId10" w:anchor="endnote-2" w:history="1">
        <w:r w:rsidRPr="00E926A7">
          <w:rPr>
            <w:rFonts w:ascii="Mercury SSm B" w:eastAsia="Times New Roman" w:hAnsi="Mercury SSm B" w:cs="Times New Roman"/>
            <w:color w:val="0000FF"/>
            <w:sz w:val="19"/>
            <w:szCs w:val="19"/>
            <w:u w:val="single"/>
            <w:vertAlign w:val="superscript"/>
          </w:rPr>
          <w:t>2</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We now understand the anatomy of the nose and mouth. There is a conduit from the back of the mouth up into the nose called the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space. When we swallow, volatiles released from foods in the mouth are forced through the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space, up into the nose. The perception of those volatiles gives us flavor. If you plug your nose, air currents cannot move through the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space and flavor is blocked.</w:t>
      </w:r>
    </w:p>
    <w:p w:rsid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If Aristotle had recognized flavor as a distinct sensation, he might have paid attention to </w:t>
      </w:r>
      <w:r w:rsidRPr="00E926A7">
        <w:rPr>
          <w:rFonts w:ascii="Mercury SSm B" w:eastAsia="Times New Roman" w:hAnsi="Mercury SSm B" w:cs="Times New Roman"/>
          <w:color w:val="332B2A"/>
          <w:sz w:val="29"/>
          <w:szCs w:val="29"/>
          <w:highlight w:val="yellow"/>
        </w:rPr>
        <w:t>how taste, flavor, and smell</w:t>
      </w:r>
      <w:r w:rsidRPr="00E926A7">
        <w:rPr>
          <w:rFonts w:ascii="Mercury SSm B" w:eastAsia="Times New Roman" w:hAnsi="Mercury SSm B" w:cs="Times New Roman"/>
          <w:color w:val="332B2A"/>
          <w:sz w:val="29"/>
          <w:szCs w:val="29"/>
        </w:rPr>
        <w:t xml:space="preserve"> really work together. Taste handles the sensations evoked when </w:t>
      </w:r>
      <w:proofErr w:type="spellStart"/>
      <w:r w:rsidRPr="00E926A7">
        <w:rPr>
          <w:rFonts w:ascii="Mercury SSm B" w:eastAsia="Times New Roman" w:hAnsi="Mercury SSm B" w:cs="Times New Roman"/>
          <w:color w:val="332B2A"/>
          <w:sz w:val="29"/>
          <w:szCs w:val="29"/>
        </w:rPr>
        <w:t>nonvolatiles</w:t>
      </w:r>
      <w:proofErr w:type="spellEnd"/>
      <w:r w:rsidRPr="00E926A7">
        <w:rPr>
          <w:rFonts w:ascii="Mercury SSm B" w:eastAsia="Times New Roman" w:hAnsi="Mercury SSm B" w:cs="Times New Roman"/>
          <w:color w:val="332B2A"/>
          <w:sz w:val="29"/>
          <w:szCs w:val="29"/>
        </w:rPr>
        <w:t xml:space="preserve"> stimulate receptors on the tongue. Flavor and smell respond to volatiles that stimulate receptors in the nose and send signals up </w:t>
      </w:r>
      <w:r w:rsidRPr="00E926A7">
        <w:rPr>
          <w:rFonts w:ascii="Mercury SSm B" w:eastAsia="Times New Roman" w:hAnsi="Mercury SSm B" w:cs="Times New Roman"/>
          <w:b/>
          <w:color w:val="332B2A"/>
          <w:sz w:val="29"/>
          <w:szCs w:val="29"/>
        </w:rPr>
        <w:t>the olfactory nerve</w:t>
      </w:r>
      <w:r w:rsidRPr="00E926A7">
        <w:rPr>
          <w:rFonts w:ascii="Mercury SSm B" w:eastAsia="Times New Roman" w:hAnsi="Mercury SSm B" w:cs="Times New Roman"/>
          <w:color w:val="332B2A"/>
          <w:sz w:val="29"/>
          <w:szCs w:val="29"/>
        </w:rPr>
        <w:t>. But those signals are processed in different parts of the brain.</w:t>
      </w:r>
      <w:hyperlink r:id="rId11" w:anchor="endnote-3" w:history="1">
        <w:r w:rsidRPr="00E926A7">
          <w:rPr>
            <w:rFonts w:ascii="Mercury SSm B" w:eastAsia="Times New Roman" w:hAnsi="Mercury SSm B" w:cs="Times New Roman"/>
            <w:color w:val="0000FF"/>
            <w:sz w:val="21"/>
            <w:szCs w:val="21"/>
            <w:u w:val="single"/>
            <w:vertAlign w:val="superscript"/>
          </w:rPr>
          <w:t>3</w:t>
        </w:r>
      </w:hyperlink>
      <w:r w:rsidRPr="00E926A7">
        <w:rPr>
          <w:rFonts w:ascii="Mercury SSm B" w:eastAsia="Times New Roman" w:hAnsi="Mercury SSm B" w:cs="Times New Roman"/>
          <w:color w:val="332B2A"/>
          <w:sz w:val="29"/>
          <w:szCs w:val="29"/>
        </w:rPr>
        <w:t xml:space="preserve"> Smell tells us about objects in the world around us and flavor tells us about foods in our mouths. </w:t>
      </w:r>
      <w:bookmarkStart w:id="0" w:name="_GoBack"/>
      <w:r w:rsidRPr="00E926A7">
        <w:rPr>
          <w:rFonts w:ascii="Mercury SSm B" w:eastAsia="Times New Roman" w:hAnsi="Mercury SSm B" w:cs="Times New Roman"/>
          <w:color w:val="332B2A"/>
          <w:sz w:val="29"/>
          <w:szCs w:val="29"/>
        </w:rPr>
        <w:t>Smell and flavor cannot both use the olfactory nerve at the same time; they must take turns.</w:t>
      </w:r>
      <w:bookmarkEnd w:id="0"/>
      <w:r w:rsidRPr="00E926A7">
        <w:rPr>
          <w:rFonts w:ascii="Mercury SSm B" w:eastAsia="Times New Roman" w:hAnsi="Mercury SSm B" w:cs="Times New Roman"/>
          <w:color w:val="332B2A"/>
          <w:sz w:val="29"/>
          <w:szCs w:val="29"/>
        </w:rPr>
        <w:t xml:space="preserve"> </w:t>
      </w:r>
    </w:p>
    <w:p w:rsid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b/>
          <w:color w:val="332B2A"/>
          <w:sz w:val="29"/>
          <w:szCs w:val="29"/>
        </w:rPr>
        <w:t xml:space="preserve">The brain needs to know which of the senses is using the </w:t>
      </w:r>
      <w:r w:rsidR="00317D20" w:rsidRPr="00317D20">
        <w:rPr>
          <w:rFonts w:ascii="Mercury SSm B" w:eastAsia="Times New Roman" w:hAnsi="Mercury SSm B" w:cs="Times New Roman"/>
          <w:b/>
          <w:color w:val="FF66FF"/>
          <w:sz w:val="29"/>
          <w:szCs w:val="29"/>
        </w:rPr>
        <w:t>[olfactory]</w:t>
      </w:r>
      <w:r w:rsidR="00317D20">
        <w:rPr>
          <w:rFonts w:ascii="Mercury SSm B" w:eastAsia="Times New Roman" w:hAnsi="Mercury SSm B" w:cs="Times New Roman"/>
          <w:b/>
          <w:color w:val="332B2A"/>
          <w:sz w:val="29"/>
          <w:szCs w:val="29"/>
        </w:rPr>
        <w:t xml:space="preserve"> </w:t>
      </w:r>
      <w:r w:rsidRPr="00E926A7">
        <w:rPr>
          <w:rFonts w:ascii="Mercury SSm B" w:eastAsia="Times New Roman" w:hAnsi="Mercury SSm B" w:cs="Times New Roman"/>
          <w:b/>
          <w:color w:val="332B2A"/>
          <w:sz w:val="29"/>
          <w:szCs w:val="29"/>
        </w:rPr>
        <w:t>nerve in order to send the input to the correct area.</w:t>
      </w:r>
      <w:r w:rsidRPr="00E926A7">
        <w:rPr>
          <w:rFonts w:ascii="Mercury SSm B" w:eastAsia="Times New Roman" w:hAnsi="Mercury SSm B" w:cs="Times New Roman"/>
          <w:color w:val="332B2A"/>
          <w:sz w:val="29"/>
          <w:szCs w:val="29"/>
        </w:rPr>
        <w:t xml:space="preserve"> </w:t>
      </w:r>
    </w:p>
    <w:tbl>
      <w:tblPr>
        <w:tblStyle w:val="TableGrid"/>
        <w:tblW w:w="0" w:type="auto"/>
        <w:tblLook w:val="04A0" w:firstRow="1" w:lastRow="0" w:firstColumn="1" w:lastColumn="0" w:noHBand="0" w:noVBand="1"/>
      </w:tblPr>
      <w:tblGrid>
        <w:gridCol w:w="4675"/>
        <w:gridCol w:w="2337"/>
      </w:tblGrid>
      <w:tr w:rsidR="00BB3423" w:rsidRPr="00BB3423" w:rsidTr="00BB3423">
        <w:tc>
          <w:tcPr>
            <w:tcW w:w="4675" w:type="dxa"/>
          </w:tcPr>
          <w:p w:rsidR="00BB3423" w:rsidRPr="00BB3423" w:rsidRDefault="00BB3423" w:rsidP="0018768A">
            <w:pPr>
              <w:spacing w:after="336"/>
              <w:rPr>
                <w:rFonts w:ascii="Mercury SSm B" w:eastAsia="Times New Roman" w:hAnsi="Mercury SSm B" w:cs="Times New Roman"/>
                <w:color w:val="332B2A"/>
                <w:sz w:val="29"/>
                <w:szCs w:val="29"/>
              </w:rPr>
            </w:pPr>
            <w:r w:rsidRPr="00BB3423">
              <w:rPr>
                <w:rFonts w:ascii="Mercury SSm B" w:eastAsia="Times New Roman" w:hAnsi="Mercury SSm B" w:cs="Times New Roman"/>
                <w:b/>
                <w:color w:val="332B2A"/>
                <w:sz w:val="29"/>
                <w:szCs w:val="29"/>
              </w:rPr>
              <w:t>Sniffing</w:t>
            </w:r>
            <w:r w:rsidRPr="00BB3423">
              <w:rPr>
                <w:rFonts w:ascii="Mercury SSm B" w:eastAsia="Times New Roman" w:hAnsi="Mercury SSm B" w:cs="Times New Roman"/>
                <w:color w:val="332B2A"/>
                <w:sz w:val="29"/>
                <w:szCs w:val="29"/>
              </w:rPr>
              <w:t xml:space="preserve"> appears to be the cue that </w:t>
            </w:r>
          </w:p>
        </w:tc>
        <w:tc>
          <w:tcPr>
            <w:tcW w:w="2337" w:type="dxa"/>
          </w:tcPr>
          <w:p w:rsidR="00BB3423" w:rsidRPr="00BB3423" w:rsidRDefault="00BB3423" w:rsidP="0018768A">
            <w:pPr>
              <w:spacing w:after="336"/>
              <w:rPr>
                <w:rFonts w:ascii="Mercury SSm B" w:eastAsia="Times New Roman" w:hAnsi="Mercury SSm B" w:cs="Times New Roman"/>
                <w:color w:val="332B2A"/>
                <w:sz w:val="29"/>
                <w:szCs w:val="29"/>
              </w:rPr>
            </w:pPr>
            <w:proofErr w:type="gramStart"/>
            <w:r w:rsidRPr="00BB3423">
              <w:rPr>
                <w:rFonts w:ascii="Mercury SSm B" w:eastAsia="Times New Roman" w:hAnsi="Mercury SSm B" w:cs="Times New Roman"/>
                <w:b/>
                <w:color w:val="332B2A"/>
                <w:sz w:val="29"/>
                <w:szCs w:val="29"/>
              </w:rPr>
              <w:t>signals</w:t>
            </w:r>
            <w:proofErr w:type="gramEnd"/>
            <w:r w:rsidRPr="00BB3423">
              <w:rPr>
                <w:rFonts w:ascii="Mercury SSm B" w:eastAsia="Times New Roman" w:hAnsi="Mercury SSm B" w:cs="Times New Roman"/>
                <w:b/>
                <w:color w:val="332B2A"/>
                <w:sz w:val="29"/>
                <w:szCs w:val="29"/>
              </w:rPr>
              <w:t xml:space="preserve"> smell</w:t>
            </w:r>
            <w:r w:rsidRPr="00BB3423">
              <w:rPr>
                <w:rFonts w:ascii="Mercury SSm B" w:eastAsia="Times New Roman" w:hAnsi="Mercury SSm B" w:cs="Times New Roman"/>
                <w:color w:val="332B2A"/>
                <w:sz w:val="29"/>
                <w:szCs w:val="29"/>
              </w:rPr>
              <w:t>.</w:t>
            </w:r>
            <w:hyperlink r:id="rId12" w:anchor="endnote-4" w:history="1">
              <w:r w:rsidRPr="00BB3423">
                <w:rPr>
                  <w:rFonts w:ascii="Mercury SSm B" w:eastAsia="Times New Roman" w:hAnsi="Mercury SSm B" w:cs="Times New Roman"/>
                  <w:color w:val="0000FF"/>
                  <w:sz w:val="21"/>
                  <w:szCs w:val="21"/>
                  <w:u w:val="single"/>
                  <w:vertAlign w:val="superscript"/>
                </w:rPr>
                <w:t>4</w:t>
              </w:r>
            </w:hyperlink>
            <w:r w:rsidRPr="00BB3423">
              <w:rPr>
                <w:rFonts w:ascii="Mercury SSm B" w:eastAsia="Times New Roman" w:hAnsi="Mercury SSm B" w:cs="Times New Roman"/>
                <w:color w:val="332B2A"/>
                <w:sz w:val="29"/>
                <w:szCs w:val="29"/>
              </w:rPr>
              <w:t> </w:t>
            </w:r>
          </w:p>
        </w:tc>
      </w:tr>
      <w:tr w:rsidR="00BB3423" w:rsidRPr="00BB3423" w:rsidTr="00BB3423">
        <w:tc>
          <w:tcPr>
            <w:tcW w:w="4675" w:type="dxa"/>
          </w:tcPr>
          <w:p w:rsidR="00BB3423" w:rsidRPr="00BB3423" w:rsidRDefault="00BB3423" w:rsidP="0018768A">
            <w:pPr>
              <w:spacing w:after="336"/>
              <w:rPr>
                <w:rFonts w:ascii="Mercury SSm B" w:eastAsia="Times New Roman" w:hAnsi="Mercury SSm B" w:cs="Times New Roman"/>
                <w:color w:val="332B2A"/>
                <w:sz w:val="29"/>
                <w:szCs w:val="29"/>
              </w:rPr>
            </w:pPr>
            <w:r w:rsidRPr="00BB3423">
              <w:rPr>
                <w:rFonts w:ascii="Mercury SSm B" w:eastAsia="Times New Roman" w:hAnsi="Mercury SSm B" w:cs="Times New Roman"/>
                <w:b/>
                <w:color w:val="332B2A"/>
                <w:sz w:val="29"/>
                <w:szCs w:val="29"/>
              </w:rPr>
              <w:t>Taste</w:t>
            </w:r>
            <w:r w:rsidRPr="00BB3423">
              <w:rPr>
                <w:rFonts w:ascii="Mercury SSm B" w:eastAsia="Times New Roman" w:hAnsi="Mercury SSm B" w:cs="Times New Roman"/>
                <w:color w:val="332B2A"/>
                <w:sz w:val="29"/>
                <w:szCs w:val="29"/>
              </w:rPr>
              <w:t xml:space="preserve"> appears to be the main cue that </w:t>
            </w:r>
          </w:p>
        </w:tc>
        <w:tc>
          <w:tcPr>
            <w:tcW w:w="2337" w:type="dxa"/>
          </w:tcPr>
          <w:p w:rsidR="00BB3423" w:rsidRPr="00BB3423" w:rsidRDefault="00BB3423" w:rsidP="0018768A">
            <w:pPr>
              <w:spacing w:after="336"/>
              <w:rPr>
                <w:rFonts w:ascii="Mercury SSm B" w:eastAsia="Times New Roman" w:hAnsi="Mercury SSm B" w:cs="Times New Roman"/>
                <w:color w:val="332B2A"/>
                <w:sz w:val="29"/>
                <w:szCs w:val="29"/>
              </w:rPr>
            </w:pPr>
            <w:proofErr w:type="gramStart"/>
            <w:r w:rsidRPr="00BB3423">
              <w:rPr>
                <w:rFonts w:ascii="Mercury SSm B" w:eastAsia="Times New Roman" w:hAnsi="Mercury SSm B" w:cs="Times New Roman"/>
                <w:color w:val="332B2A"/>
                <w:sz w:val="29"/>
                <w:szCs w:val="29"/>
              </w:rPr>
              <w:t>signals</w:t>
            </w:r>
            <w:proofErr w:type="gramEnd"/>
            <w:r w:rsidRPr="00BB3423">
              <w:rPr>
                <w:rFonts w:ascii="Mercury SSm B" w:eastAsia="Times New Roman" w:hAnsi="Mercury SSm B" w:cs="Times New Roman"/>
                <w:color w:val="332B2A"/>
                <w:sz w:val="29"/>
                <w:szCs w:val="29"/>
              </w:rPr>
              <w:t xml:space="preserve"> </w:t>
            </w:r>
            <w:r w:rsidRPr="00BB3423">
              <w:rPr>
                <w:rFonts w:ascii="Mercury SSm B" w:eastAsia="Times New Roman" w:hAnsi="Mercury SSm B" w:cs="Times New Roman"/>
                <w:b/>
                <w:color w:val="332B2A"/>
                <w:sz w:val="29"/>
                <w:szCs w:val="29"/>
              </w:rPr>
              <w:t>flavor</w:t>
            </w:r>
            <w:r w:rsidRPr="00BB3423">
              <w:rPr>
                <w:rFonts w:ascii="Mercury SSm B" w:eastAsia="Times New Roman" w:hAnsi="Mercury SSm B" w:cs="Times New Roman"/>
                <w:color w:val="332B2A"/>
                <w:sz w:val="29"/>
                <w:szCs w:val="29"/>
              </w:rPr>
              <w:t xml:space="preserve">. </w:t>
            </w:r>
          </w:p>
        </w:tc>
      </w:tr>
    </w:tbl>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BB3423">
        <w:rPr>
          <w:rFonts w:ascii="Mercury SSm B" w:eastAsia="Times New Roman" w:hAnsi="Mercury SSm B" w:cs="Times New Roman"/>
          <w:color w:val="332B2A"/>
          <w:sz w:val="29"/>
          <w:szCs w:val="29"/>
          <w:highlight w:val="yellow"/>
        </w:rPr>
        <w:t>The evidence for this, documented below, took a long time to gather</w:t>
      </w:r>
      <w:r w:rsidRPr="00E926A7">
        <w:rPr>
          <w:rFonts w:ascii="Mercury SSm B" w:eastAsia="Times New Roman" w:hAnsi="Mercury SSm B" w:cs="Times New Roman"/>
          <w:color w:val="332B2A"/>
          <w:sz w:val="29"/>
          <w:szCs w:val="29"/>
        </w:rPr>
        <w:t>, but the search has yielded many important insights with clinical and commercial implications. </w:t>
      </w:r>
    </w:p>
    <w:p w:rsidR="00E926A7" w:rsidRPr="00E926A7" w:rsidRDefault="00E926A7" w:rsidP="00E926A7">
      <w:pPr>
        <w:shd w:val="clear" w:color="auto" w:fill="FBF8F8"/>
        <w:spacing w:before="480" w:after="240" w:line="240" w:lineRule="auto"/>
        <w:outlineLvl w:val="1"/>
        <w:rPr>
          <w:rFonts w:ascii="Mercury SSm B" w:eastAsia="Times New Roman" w:hAnsi="Mercury SSm B" w:cs="Times New Roman"/>
          <w:color w:val="332B2A"/>
          <w:sz w:val="39"/>
          <w:szCs w:val="39"/>
        </w:rPr>
      </w:pPr>
      <w:r w:rsidRPr="00E926A7">
        <w:rPr>
          <w:rFonts w:ascii="Mercury SSm B" w:eastAsia="Times New Roman" w:hAnsi="Mercury SSm B" w:cs="Times New Roman"/>
          <w:color w:val="332B2A"/>
          <w:sz w:val="39"/>
          <w:szCs w:val="39"/>
        </w:rPr>
        <w:t>The Victim of an Illusion</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157"/>
          <w:szCs w:val="157"/>
        </w:rPr>
        <w:t>A</w:t>
      </w:r>
      <w:r w:rsidRPr="00E926A7">
        <w:rPr>
          <w:rFonts w:ascii="Mercury SSm Small Caps B" w:eastAsia="Times New Roman" w:hAnsi="Mercury SSm Small Caps B" w:cs="Times New Roman"/>
          <w:caps/>
          <w:color w:val="332B2A"/>
          <w:sz w:val="25"/>
          <w:szCs w:val="25"/>
        </w:rPr>
        <w:t>RISTOTLE’S MISTAKE</w:t>
      </w:r>
      <w:r w:rsidRPr="00E926A7">
        <w:rPr>
          <w:rFonts w:ascii="Mercury SSm B" w:eastAsia="Times New Roman" w:hAnsi="Mercury SSm B" w:cs="Times New Roman"/>
          <w:color w:val="332B2A"/>
          <w:sz w:val="29"/>
          <w:szCs w:val="29"/>
        </w:rPr>
        <w:t xml:space="preserve"> is understandable when we consider that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olfactory sensations, or flavors, seem to come from the mouth even though we know they come from the nose. Consider the following demonstration. Plug your nose and put a jelly bean in your mouth. Chew it up and swallow it while keeping your nose tightly closed. You will probably taste sweetness and perhaps a bit of sourness, depending on the jelly bean, but you will not perceive the flavor. That is, you won’t know if the jelly bean is lemon flavored, lime flavored, raspberry flavored, or so on. Now unplug your nose. Suddenly you will perceive the flavor. When you unplugged your nose, the volatiles released by chewing the jelly bean traveled up through the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space into your nose and produced a signal in your olfactory nerve that traveled to your brain.</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Think about that moment when you perceived the flavor of the jelly bean. You perceived that flavor as coming from your mouth. Even knowing that the volatiles travel into your nose and the flavor sensation comes from your olfactory nerve, you will still perceive it as coming from your mouth. In 1917, two psychologists, Harry </w:t>
      </w:r>
      <w:proofErr w:type="spellStart"/>
      <w:r w:rsidRPr="00E926A7">
        <w:rPr>
          <w:rFonts w:ascii="Mercury SSm B" w:eastAsia="Times New Roman" w:hAnsi="Mercury SSm B" w:cs="Times New Roman"/>
          <w:color w:val="332B2A"/>
          <w:sz w:val="29"/>
          <w:szCs w:val="29"/>
        </w:rPr>
        <w:t>Hollingworth</w:t>
      </w:r>
      <w:proofErr w:type="spellEnd"/>
      <w:r w:rsidRPr="00E926A7">
        <w:rPr>
          <w:rFonts w:ascii="Mercury SSm B" w:eastAsia="Times New Roman" w:hAnsi="Mercury SSm B" w:cs="Times New Roman"/>
          <w:color w:val="332B2A"/>
          <w:sz w:val="29"/>
          <w:szCs w:val="29"/>
        </w:rPr>
        <w:t xml:space="preserve"> and Albert </w:t>
      </w:r>
      <w:proofErr w:type="spellStart"/>
      <w:r w:rsidRPr="00E926A7">
        <w:rPr>
          <w:rFonts w:ascii="Mercury SSm B" w:eastAsia="Times New Roman" w:hAnsi="Mercury SSm B" w:cs="Times New Roman"/>
          <w:color w:val="332B2A"/>
          <w:sz w:val="29"/>
          <w:szCs w:val="29"/>
        </w:rPr>
        <w:t>Poffenberger</w:t>
      </w:r>
      <w:proofErr w:type="spellEnd"/>
      <w:r w:rsidRPr="00E926A7">
        <w:rPr>
          <w:rFonts w:ascii="Mercury SSm B" w:eastAsia="Times New Roman" w:hAnsi="Mercury SSm B" w:cs="Times New Roman"/>
          <w:color w:val="332B2A"/>
          <w:sz w:val="29"/>
          <w:szCs w:val="29"/>
        </w:rPr>
        <w:t>, became fascinated by this illusion. In their book, </w:t>
      </w:r>
      <w:r w:rsidRPr="00E926A7">
        <w:rPr>
          <w:rFonts w:ascii="Mercury SSm B" w:eastAsia="Times New Roman" w:hAnsi="Mercury SSm B" w:cs="Times New Roman"/>
          <w:i/>
          <w:iCs/>
          <w:color w:val="332B2A"/>
          <w:sz w:val="29"/>
          <w:szCs w:val="29"/>
        </w:rPr>
        <w:t>The Sense of Taste</w:t>
      </w:r>
      <w:r w:rsidRPr="00E926A7">
        <w:rPr>
          <w:rFonts w:ascii="Mercury SSm B" w:eastAsia="Times New Roman" w:hAnsi="Mercury SSm B" w:cs="Times New Roman"/>
          <w:color w:val="332B2A"/>
          <w:sz w:val="29"/>
          <w:szCs w:val="29"/>
        </w:rPr>
        <w:t>, they explained the localization of flavor to the mouth as, “true largely because of the customary presence of sensations of pressure, temperature, movement, and resistance which are localized in the mouth.”</w:t>
      </w:r>
      <w:hyperlink r:id="rId13" w:anchor="endnote-5" w:history="1">
        <w:r w:rsidRPr="00E926A7">
          <w:rPr>
            <w:rFonts w:ascii="Mercury SSm B" w:eastAsia="Times New Roman" w:hAnsi="Mercury SSm B" w:cs="Times New Roman"/>
            <w:color w:val="0000FF"/>
            <w:sz w:val="21"/>
            <w:szCs w:val="21"/>
            <w:u w:val="single"/>
            <w:vertAlign w:val="superscript"/>
          </w:rPr>
          <w:t>5</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This conclusion went unchallenged for decades. Research elsewhere supported the idea that the touch sense controls the localization for other sensations. For example, touch controls the localization of thermal stimuli. To demonstrate this, place two quarters in your freezer to make them cold. Hold one in your hand to make it body temperature. Arrange the three quarters on a flat surface with the body-temperature quarter in the middle. Touch the three quarters simultaneously with your index, middle, and ring fingers. All three quarters will feel cold. The touch sensations “capture” the cold sensation so that coldness seems to come from all three quarters.</w:t>
      </w:r>
      <w:hyperlink r:id="rId14" w:anchor="endnote-6" w:history="1">
        <w:r w:rsidRPr="00E926A7">
          <w:rPr>
            <w:rFonts w:ascii="Mercury SSm B" w:eastAsia="Times New Roman" w:hAnsi="Mercury SSm B" w:cs="Times New Roman"/>
            <w:color w:val="0000FF"/>
            <w:sz w:val="21"/>
            <w:szCs w:val="21"/>
            <w:u w:val="single"/>
            <w:vertAlign w:val="superscript"/>
          </w:rPr>
          <w:t>6</w:t>
        </w:r>
      </w:hyperlink>
    </w:p>
    <w:p w:rsidR="00E926A7" w:rsidRPr="00E926A7" w:rsidRDefault="00E926A7" w:rsidP="00E926A7">
      <w:pPr>
        <w:shd w:val="clear" w:color="auto" w:fill="FBF8F8"/>
        <w:spacing w:before="480" w:after="240" w:line="240" w:lineRule="auto"/>
        <w:outlineLvl w:val="1"/>
        <w:rPr>
          <w:rFonts w:ascii="Mercury SSm B" w:eastAsia="Times New Roman" w:hAnsi="Mercury SSm B" w:cs="Times New Roman"/>
          <w:color w:val="332B2A"/>
          <w:sz w:val="39"/>
          <w:szCs w:val="39"/>
        </w:rPr>
      </w:pPr>
      <w:r w:rsidRPr="00E926A7">
        <w:rPr>
          <w:rFonts w:ascii="Mercury SSm B" w:eastAsia="Times New Roman" w:hAnsi="Mercury SSm B" w:cs="Times New Roman"/>
          <w:color w:val="332B2A"/>
          <w:sz w:val="39"/>
          <w:szCs w:val="39"/>
        </w:rPr>
        <w:t>The Localization of Flavor</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157"/>
          <w:szCs w:val="157"/>
        </w:rPr>
        <w:t>W</w:t>
      </w:r>
      <w:r w:rsidRPr="00E926A7">
        <w:rPr>
          <w:rFonts w:ascii="Mercury SSm Small Caps B" w:eastAsia="Times New Roman" w:hAnsi="Mercury SSm Small Caps B" w:cs="Times New Roman"/>
          <w:caps/>
          <w:color w:val="332B2A"/>
          <w:sz w:val="25"/>
          <w:szCs w:val="25"/>
        </w:rPr>
        <w:t>E ARE</w:t>
      </w:r>
      <w:r w:rsidRPr="00E926A7">
        <w:rPr>
          <w:rFonts w:ascii="Mercury SSm B" w:eastAsia="Times New Roman" w:hAnsi="Mercury SSm B" w:cs="Times New Roman"/>
          <w:color w:val="332B2A"/>
          <w:sz w:val="29"/>
          <w:szCs w:val="29"/>
        </w:rPr>
        <w:t xml:space="preserve"> now able to anesthetize </w:t>
      </w:r>
      <w:r w:rsidRPr="00317D20">
        <w:rPr>
          <w:rFonts w:ascii="Mercury SSm B" w:eastAsia="Times New Roman" w:hAnsi="Mercury SSm B" w:cs="Times New Roman"/>
          <w:b/>
          <w:color w:val="332B2A"/>
          <w:sz w:val="29"/>
          <w:szCs w:val="29"/>
        </w:rPr>
        <w:t>the chorda tympani taste nerve</w:t>
      </w:r>
      <w:r w:rsidRPr="00E926A7">
        <w:rPr>
          <w:rFonts w:ascii="Mercury SSm B" w:eastAsia="Times New Roman" w:hAnsi="Mercury SSm B" w:cs="Times New Roman"/>
          <w:color w:val="332B2A"/>
          <w:sz w:val="29"/>
          <w:szCs w:val="29"/>
        </w:rPr>
        <w:t xml:space="preserve"> that mediates taste from the front, mobile part of the tongue. The chorda tympani nerve leaves the tongue in a common sheath with </w:t>
      </w:r>
      <w:r w:rsidRPr="00317D20">
        <w:rPr>
          <w:rFonts w:ascii="Mercury SSm B" w:eastAsia="Times New Roman" w:hAnsi="Mercury SSm B" w:cs="Times New Roman"/>
          <w:b/>
          <w:color w:val="332B2A"/>
          <w:sz w:val="29"/>
          <w:szCs w:val="29"/>
        </w:rPr>
        <w:t>the trigeminal nerve</w:t>
      </w:r>
      <w:r w:rsidRPr="00E926A7">
        <w:rPr>
          <w:rFonts w:ascii="Mercury SSm B" w:eastAsia="Times New Roman" w:hAnsi="Mercury SSm B" w:cs="Times New Roman"/>
          <w:color w:val="332B2A"/>
          <w:sz w:val="29"/>
          <w:szCs w:val="29"/>
        </w:rPr>
        <w:t>, which mediates touch, temperature, irritation, and pain on the tongue. These nerves travel near the nerve mediating pain from lower teeth. When your dentist gives you an injection of lidocaine to block pain when filling a lower tooth, the nearby trigeminal and chorda tympani nerves are also anesthetized. As a result, your tongue becomes numb and you cannot taste on the side of the injection.</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The chorda tympani and lingual nerves separate, and the chorda tympani passes through the middle ear, right behind the eardrum, before it travels to the brain. When otolaryngologists anesthetize the eardrum, they also inadvertently anesthetize the chorda tympani nerve.</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As part of a study, we asked volunteers to sample yogurt and tell us where they perceived the flavor. The answer: from all around the inside of the mouth. Whether we anesthetized the chorda tympani taste nerve by dental injection—blocking taste and touch—or </w:t>
      </w:r>
      <w:proofErr w:type="spellStart"/>
      <w:r w:rsidRPr="00E926A7">
        <w:rPr>
          <w:rFonts w:ascii="Mercury SSm B" w:eastAsia="Times New Roman" w:hAnsi="Mercury SSm B" w:cs="Times New Roman"/>
          <w:color w:val="332B2A"/>
          <w:sz w:val="29"/>
          <w:szCs w:val="29"/>
        </w:rPr>
        <w:t>otolaryngological</w:t>
      </w:r>
      <w:proofErr w:type="spellEnd"/>
      <w:r w:rsidRPr="00E926A7">
        <w:rPr>
          <w:rFonts w:ascii="Mercury SSm B" w:eastAsia="Times New Roman" w:hAnsi="Mercury SSm B" w:cs="Times New Roman"/>
          <w:color w:val="332B2A"/>
          <w:sz w:val="29"/>
          <w:szCs w:val="29"/>
        </w:rPr>
        <w:t xml:space="preserve"> injection—blocking only taste—the result was the same. In both cases the flavor jumped to the </w:t>
      </w:r>
      <w:proofErr w:type="spellStart"/>
      <w:r w:rsidRPr="00E926A7">
        <w:rPr>
          <w:rFonts w:ascii="Mercury SSm B" w:eastAsia="Times New Roman" w:hAnsi="Mercury SSm B" w:cs="Times New Roman"/>
          <w:color w:val="332B2A"/>
          <w:sz w:val="29"/>
          <w:szCs w:val="29"/>
        </w:rPr>
        <w:t>unanesthetized</w:t>
      </w:r>
      <w:proofErr w:type="spellEnd"/>
      <w:r w:rsidRPr="00E926A7">
        <w:rPr>
          <w:rFonts w:ascii="Mercury SSm B" w:eastAsia="Times New Roman" w:hAnsi="Mercury SSm B" w:cs="Times New Roman"/>
          <w:color w:val="332B2A"/>
          <w:sz w:val="29"/>
          <w:szCs w:val="29"/>
        </w:rPr>
        <w:t xml:space="preserve"> side of the mouth.</w:t>
      </w:r>
      <w:hyperlink r:id="rId15" w:anchor="endnote-7" w:history="1">
        <w:r w:rsidRPr="00E926A7">
          <w:rPr>
            <w:rFonts w:ascii="Mercury SSm B" w:eastAsia="Times New Roman" w:hAnsi="Mercury SSm B" w:cs="Times New Roman"/>
            <w:color w:val="0000FF"/>
            <w:sz w:val="21"/>
            <w:szCs w:val="21"/>
            <w:u w:val="single"/>
            <w:vertAlign w:val="superscript"/>
          </w:rPr>
          <w:t>7</w:t>
        </w:r>
      </w:hyperlink>
      <w:r w:rsidRPr="00E926A7">
        <w:rPr>
          <w:rFonts w:ascii="Mercury SSm B" w:eastAsia="Times New Roman" w:hAnsi="Mercury SSm B" w:cs="Times New Roman"/>
          <w:color w:val="332B2A"/>
          <w:sz w:val="29"/>
          <w:szCs w:val="29"/>
        </w:rPr>
        <w:t> Our conclusion was that touch was less important: taste controls the perceptual localization of flavor to the mouth.</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Is there any biological purpose served by the flavor localization illusion? Olfaction senses objects in the world outside of us, but also senses objects in our mouths.</w:t>
      </w:r>
      <w:hyperlink r:id="rId16" w:anchor="endnote-8" w:history="1">
        <w:r w:rsidRPr="00E926A7">
          <w:rPr>
            <w:rFonts w:ascii="Mercury SSm B" w:eastAsia="Times New Roman" w:hAnsi="Mercury SSm B" w:cs="Times New Roman"/>
            <w:color w:val="0000FF"/>
            <w:sz w:val="21"/>
            <w:szCs w:val="21"/>
            <w:u w:val="single"/>
            <w:vertAlign w:val="superscript"/>
          </w:rPr>
          <w:t>8</w:t>
        </w:r>
      </w:hyperlink>
      <w:r w:rsidRPr="00E926A7">
        <w:rPr>
          <w:rFonts w:ascii="Mercury SSm B" w:eastAsia="Times New Roman" w:hAnsi="Mercury SSm B" w:cs="Times New Roman"/>
          <w:color w:val="332B2A"/>
          <w:sz w:val="29"/>
          <w:szCs w:val="29"/>
        </w:rPr>
        <w:t> We perceptually localize smells to objects in the world around us. Perceptually localizing both taste and flavor to the mouth emphasizes both as attributes of food.</w:t>
      </w:r>
    </w:p>
    <w:p w:rsidR="00E926A7" w:rsidRPr="00E926A7" w:rsidRDefault="00E926A7" w:rsidP="00E926A7">
      <w:pPr>
        <w:shd w:val="clear" w:color="auto" w:fill="FBF8F8"/>
        <w:spacing w:before="480" w:after="240" w:line="240" w:lineRule="auto"/>
        <w:outlineLvl w:val="1"/>
        <w:rPr>
          <w:rFonts w:ascii="Mercury SSm B" w:eastAsia="Times New Roman" w:hAnsi="Mercury SSm B" w:cs="Times New Roman"/>
          <w:color w:val="332B2A"/>
          <w:sz w:val="39"/>
          <w:szCs w:val="39"/>
        </w:rPr>
      </w:pPr>
      <w:r w:rsidRPr="00E926A7">
        <w:rPr>
          <w:rFonts w:ascii="Mercury SSm B" w:eastAsia="Times New Roman" w:hAnsi="Mercury SSm B" w:cs="Times New Roman"/>
          <w:color w:val="332B2A"/>
          <w:sz w:val="39"/>
          <w:szCs w:val="39"/>
        </w:rPr>
        <w:t>Taste and Flavor Distinction</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157"/>
          <w:szCs w:val="157"/>
        </w:rPr>
        <w:t>P</w:t>
      </w:r>
      <w:r w:rsidRPr="00E926A7">
        <w:rPr>
          <w:rFonts w:ascii="Mercury SSm Small Caps B" w:eastAsia="Times New Roman" w:hAnsi="Mercury SSm Small Caps B" w:cs="Times New Roman"/>
          <w:caps/>
          <w:color w:val="332B2A"/>
          <w:sz w:val="25"/>
          <w:szCs w:val="25"/>
        </w:rPr>
        <w:t>ROUT’S INSIGHTFUL</w:t>
      </w:r>
      <w:r w:rsidRPr="00E926A7">
        <w:rPr>
          <w:rFonts w:ascii="Mercury SSm B" w:eastAsia="Times New Roman" w:hAnsi="Mercury SSm B" w:cs="Times New Roman"/>
          <w:color w:val="332B2A"/>
          <w:sz w:val="29"/>
          <w:szCs w:val="29"/>
        </w:rPr>
        <w:t xml:space="preserve"> distinction between taste and flavor did not gain much traction. The only reference to it by his peers that I have ever found is a footnote written by his friend John </w:t>
      </w:r>
      <w:proofErr w:type="spellStart"/>
      <w:r w:rsidRPr="00E926A7">
        <w:rPr>
          <w:rFonts w:ascii="Mercury SSm B" w:eastAsia="Times New Roman" w:hAnsi="Mercury SSm B" w:cs="Times New Roman"/>
          <w:color w:val="332B2A"/>
          <w:sz w:val="29"/>
          <w:szCs w:val="29"/>
        </w:rPr>
        <w:t>Elliotson</w:t>
      </w:r>
      <w:proofErr w:type="spellEnd"/>
      <w:r w:rsidRPr="00E926A7">
        <w:rPr>
          <w:rFonts w:ascii="Mercury SSm B" w:eastAsia="Times New Roman" w:hAnsi="Mercury SSm B" w:cs="Times New Roman"/>
          <w:color w:val="332B2A"/>
          <w:sz w:val="29"/>
          <w:szCs w:val="29"/>
        </w:rPr>
        <w:t xml:space="preserve"> in his translation of a famous Latin text by Johann Friedrich Blumenbach, </w:t>
      </w:r>
      <w:proofErr w:type="spellStart"/>
      <w:r w:rsidRPr="00E926A7">
        <w:rPr>
          <w:rFonts w:ascii="Mercury SSm B" w:eastAsia="Times New Roman" w:hAnsi="Mercury SSm B" w:cs="Times New Roman"/>
          <w:i/>
          <w:iCs/>
          <w:color w:val="332B2A"/>
          <w:sz w:val="29"/>
          <w:szCs w:val="29"/>
        </w:rPr>
        <w:t>Institutiones</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Physiologicae</w:t>
      </w:r>
      <w:proofErr w:type="spellEnd"/>
      <w:r w:rsidRPr="00E926A7">
        <w:rPr>
          <w:rFonts w:ascii="Mercury SSm B" w:eastAsia="Times New Roman" w:hAnsi="Mercury SSm B" w:cs="Times New Roman"/>
          <w:color w:val="332B2A"/>
          <w:sz w:val="29"/>
          <w:szCs w:val="29"/>
        </w:rPr>
        <w:t> (The Elements of Physiology).</w:t>
      </w:r>
      <w:hyperlink r:id="rId17" w:anchor="endnote-9" w:history="1">
        <w:r w:rsidRPr="00E926A7">
          <w:rPr>
            <w:rFonts w:ascii="Mercury SSm B" w:eastAsia="Times New Roman" w:hAnsi="Mercury SSm B" w:cs="Times New Roman"/>
            <w:color w:val="0000FF"/>
            <w:sz w:val="21"/>
            <w:szCs w:val="21"/>
            <w:u w:val="single"/>
            <w:vertAlign w:val="superscript"/>
          </w:rPr>
          <w:t>9</w:t>
        </w:r>
      </w:hyperlink>
      <w:r w:rsidRPr="00E926A7">
        <w:rPr>
          <w:rFonts w:ascii="Mercury SSm B" w:eastAsia="Times New Roman" w:hAnsi="Mercury SSm B" w:cs="Times New Roman"/>
          <w:color w:val="332B2A"/>
          <w:sz w:val="29"/>
          <w:szCs w:val="29"/>
        </w:rPr>
        <w:t> </w:t>
      </w:r>
      <w:proofErr w:type="spellStart"/>
      <w:r w:rsidRPr="00E926A7">
        <w:rPr>
          <w:rFonts w:ascii="Mercury SSm B" w:eastAsia="Times New Roman" w:hAnsi="Mercury SSm B" w:cs="Times New Roman"/>
          <w:color w:val="332B2A"/>
          <w:sz w:val="29"/>
          <w:szCs w:val="29"/>
        </w:rPr>
        <w:t>Prout</w:t>
      </w:r>
      <w:proofErr w:type="spellEnd"/>
      <w:r w:rsidRPr="00E926A7">
        <w:rPr>
          <w:rFonts w:ascii="Mercury SSm B" w:eastAsia="Times New Roman" w:hAnsi="Mercury SSm B" w:cs="Times New Roman"/>
          <w:color w:val="332B2A"/>
          <w:sz w:val="29"/>
          <w:szCs w:val="29"/>
        </w:rPr>
        <w:t xml:space="preserve"> gained his real renown for work in physical chemistry on the hydrogen atom. His work so impressed Ernest Rutherford that the proton was almost named the “prouton.”</w:t>
      </w:r>
      <w:hyperlink r:id="rId18" w:anchor="endnote-10" w:history="1">
        <w:r w:rsidRPr="00E926A7">
          <w:rPr>
            <w:rFonts w:ascii="Mercury SSm B" w:eastAsia="Times New Roman" w:hAnsi="Mercury SSm B" w:cs="Times New Roman"/>
            <w:color w:val="0000FF"/>
            <w:sz w:val="21"/>
            <w:szCs w:val="21"/>
            <w:u w:val="single"/>
            <w:vertAlign w:val="superscript"/>
          </w:rPr>
          <w:t>10</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proofErr w:type="spellStart"/>
      <w:r w:rsidRPr="00E926A7">
        <w:rPr>
          <w:rFonts w:ascii="Mercury SSm B" w:eastAsia="Times New Roman" w:hAnsi="Mercury SSm B" w:cs="Times New Roman"/>
          <w:color w:val="332B2A"/>
          <w:sz w:val="29"/>
          <w:szCs w:val="29"/>
        </w:rPr>
        <w:t>Prout</w:t>
      </w:r>
      <w:proofErr w:type="spellEnd"/>
      <w:r w:rsidRPr="00E926A7">
        <w:rPr>
          <w:rFonts w:ascii="Mercury SSm B" w:eastAsia="Times New Roman" w:hAnsi="Mercury SSm B" w:cs="Times New Roman"/>
          <w:color w:val="332B2A"/>
          <w:sz w:val="29"/>
          <w:szCs w:val="29"/>
        </w:rPr>
        <w:t xml:space="preserve"> was not the only scientist to plug his nose in an effort to discover the origin of flavor. In France, just a few years after </w:t>
      </w:r>
      <w:proofErr w:type="spellStart"/>
      <w:r w:rsidRPr="00E926A7">
        <w:rPr>
          <w:rFonts w:ascii="Mercury SSm B" w:eastAsia="Times New Roman" w:hAnsi="Mercury SSm B" w:cs="Times New Roman"/>
          <w:color w:val="332B2A"/>
          <w:sz w:val="29"/>
          <w:szCs w:val="29"/>
        </w:rPr>
        <w:t>Prout</w:t>
      </w:r>
      <w:proofErr w:type="spellEnd"/>
      <w:r w:rsidRPr="00E926A7">
        <w:rPr>
          <w:rFonts w:ascii="Mercury SSm B" w:eastAsia="Times New Roman" w:hAnsi="Mercury SSm B" w:cs="Times New Roman"/>
          <w:color w:val="332B2A"/>
          <w:sz w:val="29"/>
          <w:szCs w:val="29"/>
        </w:rPr>
        <w:t xml:space="preserve">, two other scientists, the anatomist </w:t>
      </w:r>
      <w:proofErr w:type="spellStart"/>
      <w:r w:rsidRPr="00E926A7">
        <w:rPr>
          <w:rFonts w:ascii="Mercury SSm B" w:eastAsia="Times New Roman" w:hAnsi="Mercury SSm B" w:cs="Times New Roman"/>
          <w:color w:val="332B2A"/>
          <w:sz w:val="29"/>
          <w:szCs w:val="29"/>
        </w:rPr>
        <w:t>Hippolyte</w:t>
      </w:r>
      <w:proofErr w:type="spellEnd"/>
      <w:r w:rsidRPr="00E926A7">
        <w:rPr>
          <w:rFonts w:ascii="Mercury SSm B" w:eastAsia="Times New Roman" w:hAnsi="Mercury SSm B" w:cs="Times New Roman"/>
          <w:color w:val="332B2A"/>
          <w:sz w:val="29"/>
          <w:szCs w:val="29"/>
        </w:rPr>
        <w:t xml:space="preserve"> </w:t>
      </w:r>
      <w:proofErr w:type="spellStart"/>
      <w:r w:rsidRPr="00E926A7">
        <w:rPr>
          <w:rFonts w:ascii="Mercury SSm B" w:eastAsia="Times New Roman" w:hAnsi="Mercury SSm B" w:cs="Times New Roman"/>
          <w:color w:val="332B2A"/>
          <w:sz w:val="29"/>
          <w:szCs w:val="29"/>
        </w:rPr>
        <w:t>Cloquet</w:t>
      </w:r>
      <w:proofErr w:type="spellEnd"/>
      <w:r w:rsidRPr="00E926A7">
        <w:rPr>
          <w:rFonts w:ascii="Mercury SSm B" w:eastAsia="Times New Roman" w:hAnsi="Mercury SSm B" w:cs="Times New Roman"/>
          <w:color w:val="332B2A"/>
          <w:sz w:val="29"/>
          <w:szCs w:val="29"/>
        </w:rPr>
        <w:t xml:space="preserve"> and the chemist Michel </w:t>
      </w:r>
      <w:proofErr w:type="spellStart"/>
      <w:r w:rsidRPr="00E926A7">
        <w:rPr>
          <w:rFonts w:ascii="Mercury SSm B" w:eastAsia="Times New Roman" w:hAnsi="Mercury SSm B" w:cs="Times New Roman"/>
          <w:color w:val="332B2A"/>
          <w:sz w:val="29"/>
          <w:szCs w:val="29"/>
        </w:rPr>
        <w:t>Eugène</w:t>
      </w:r>
      <w:proofErr w:type="spellEnd"/>
      <w:r w:rsidRPr="00E926A7">
        <w:rPr>
          <w:rFonts w:ascii="Mercury SSm B" w:eastAsia="Times New Roman" w:hAnsi="Mercury SSm B" w:cs="Times New Roman"/>
          <w:color w:val="332B2A"/>
          <w:sz w:val="29"/>
          <w:szCs w:val="29"/>
        </w:rPr>
        <w:t xml:space="preserve"> Chevreul</w:t>
      </w:r>
      <w:proofErr w:type="gramStart"/>
      <w:r w:rsidRPr="00E926A7">
        <w:rPr>
          <w:rFonts w:ascii="Mercury SSm B" w:eastAsia="Times New Roman" w:hAnsi="Mercury SSm B" w:cs="Times New Roman"/>
          <w:color w:val="332B2A"/>
          <w:sz w:val="29"/>
          <w:szCs w:val="29"/>
        </w:rPr>
        <w:t>,</w:t>
      </w:r>
      <w:proofErr w:type="gramEnd"/>
      <w:r w:rsidRPr="00E926A7">
        <w:rPr>
          <w:rFonts w:ascii="Mercury SSm B" w:eastAsia="Times New Roman" w:hAnsi="Mercury SSm B" w:cs="Times New Roman"/>
          <w:color w:val="332B2A"/>
          <w:sz w:val="21"/>
          <w:szCs w:val="21"/>
          <w:vertAlign w:val="superscript"/>
        </w:rPr>
        <w:fldChar w:fldCharType="begin"/>
      </w:r>
      <w:r w:rsidRPr="00E926A7">
        <w:rPr>
          <w:rFonts w:ascii="Mercury SSm B" w:eastAsia="Times New Roman" w:hAnsi="Mercury SSm B" w:cs="Times New Roman"/>
          <w:color w:val="332B2A"/>
          <w:sz w:val="21"/>
          <w:szCs w:val="21"/>
          <w:vertAlign w:val="superscript"/>
        </w:rPr>
        <w:instrText xml:space="preserve"> HYPERLINK "https://inference-review.com/article/the-scent-of-flavor" \l "endnote-11" </w:instrText>
      </w:r>
      <w:r w:rsidRPr="00E926A7">
        <w:rPr>
          <w:rFonts w:ascii="Mercury SSm B" w:eastAsia="Times New Roman" w:hAnsi="Mercury SSm B" w:cs="Times New Roman"/>
          <w:color w:val="332B2A"/>
          <w:sz w:val="21"/>
          <w:szCs w:val="21"/>
          <w:vertAlign w:val="superscript"/>
        </w:rPr>
        <w:fldChar w:fldCharType="separate"/>
      </w:r>
      <w:r w:rsidRPr="00E926A7">
        <w:rPr>
          <w:rFonts w:ascii="Mercury SSm B" w:eastAsia="Times New Roman" w:hAnsi="Mercury SSm B" w:cs="Times New Roman"/>
          <w:color w:val="0000FF"/>
          <w:sz w:val="21"/>
          <w:szCs w:val="21"/>
          <w:u w:val="single"/>
          <w:vertAlign w:val="superscript"/>
        </w:rPr>
        <w:t>11</w:t>
      </w:r>
      <w:r w:rsidRPr="00E926A7">
        <w:rPr>
          <w:rFonts w:ascii="Mercury SSm B" w:eastAsia="Times New Roman" w:hAnsi="Mercury SSm B" w:cs="Times New Roman"/>
          <w:color w:val="332B2A"/>
          <w:sz w:val="21"/>
          <w:szCs w:val="21"/>
          <w:vertAlign w:val="superscript"/>
        </w:rPr>
        <w:fldChar w:fldCharType="end"/>
      </w:r>
      <w:r w:rsidRPr="00E926A7">
        <w:rPr>
          <w:rFonts w:ascii="Mercury SSm B" w:eastAsia="Times New Roman" w:hAnsi="Mercury SSm B" w:cs="Times New Roman"/>
          <w:color w:val="332B2A"/>
          <w:sz w:val="29"/>
          <w:szCs w:val="29"/>
        </w:rPr>
        <w:t> made similar observations. The Scottish philosopher Alexander Bain, one of the earliest to consider psychology a science, demonstrated his increasingly sophisticated understanding of flavor across the three editions of his book, </w:t>
      </w:r>
      <w:r w:rsidRPr="00E926A7">
        <w:rPr>
          <w:rFonts w:ascii="Mercury SSm B" w:eastAsia="Times New Roman" w:hAnsi="Mercury SSm B" w:cs="Times New Roman"/>
          <w:i/>
          <w:iCs/>
          <w:color w:val="332B2A"/>
          <w:sz w:val="29"/>
          <w:szCs w:val="29"/>
        </w:rPr>
        <w:t>The Senses and the Intellect</w:t>
      </w:r>
      <w:r w:rsidRPr="00E926A7">
        <w:rPr>
          <w:rFonts w:ascii="Mercury SSm B" w:eastAsia="Times New Roman" w:hAnsi="Mercury SSm B" w:cs="Times New Roman"/>
          <w:color w:val="332B2A"/>
          <w:sz w:val="29"/>
          <w:szCs w:val="29"/>
        </w:rPr>
        <w:t>.</w:t>
      </w:r>
      <w:hyperlink r:id="rId19" w:anchor="endnote-12" w:history="1">
        <w:r w:rsidRPr="00E926A7">
          <w:rPr>
            <w:rFonts w:ascii="Mercury SSm B" w:eastAsia="Times New Roman" w:hAnsi="Mercury SSm B" w:cs="Times New Roman"/>
            <w:color w:val="0000FF"/>
            <w:sz w:val="21"/>
            <w:szCs w:val="21"/>
            <w:u w:val="single"/>
            <w:vertAlign w:val="superscript"/>
          </w:rPr>
          <w:t>12</w:t>
        </w:r>
      </w:hyperlink>
      <w:r w:rsidRPr="00E926A7">
        <w:rPr>
          <w:rFonts w:ascii="Mercury SSm B" w:eastAsia="Times New Roman" w:hAnsi="Mercury SSm B" w:cs="Times New Roman"/>
          <w:color w:val="332B2A"/>
          <w:sz w:val="29"/>
          <w:szCs w:val="29"/>
        </w:rPr>
        <w:t> In the 1855 edition, “flavour” was “the mixed effect of taste and odour,”</w:t>
      </w:r>
      <w:hyperlink r:id="rId20" w:anchor="endnote-13" w:history="1">
        <w:r w:rsidRPr="00E926A7">
          <w:rPr>
            <w:rFonts w:ascii="Mercury SSm B" w:eastAsia="Times New Roman" w:hAnsi="Mercury SSm B" w:cs="Times New Roman"/>
            <w:color w:val="0000FF"/>
            <w:sz w:val="21"/>
            <w:szCs w:val="21"/>
            <w:u w:val="single"/>
            <w:vertAlign w:val="superscript"/>
          </w:rPr>
          <w:t>13</w:t>
        </w:r>
      </w:hyperlink>
      <w:r w:rsidRPr="00E926A7">
        <w:rPr>
          <w:rFonts w:ascii="Mercury SSm B" w:eastAsia="Times New Roman" w:hAnsi="Mercury SSm B" w:cs="Times New Roman"/>
          <w:color w:val="332B2A"/>
          <w:sz w:val="29"/>
          <w:szCs w:val="29"/>
        </w:rPr>
        <w:t> but in 1864, Bain noted that tastes are “the same whether the nostrils are opened or closed,”</w:t>
      </w:r>
      <w:hyperlink r:id="rId21" w:anchor="endnote-14" w:history="1">
        <w:r w:rsidRPr="00E926A7">
          <w:rPr>
            <w:rFonts w:ascii="Mercury SSm B" w:eastAsia="Times New Roman" w:hAnsi="Mercury SSm B" w:cs="Times New Roman"/>
            <w:color w:val="0000FF"/>
            <w:sz w:val="21"/>
            <w:szCs w:val="21"/>
            <w:u w:val="single"/>
            <w:vertAlign w:val="superscript"/>
          </w:rPr>
          <w:t>14</w:t>
        </w:r>
      </w:hyperlink>
      <w:r w:rsidRPr="00E926A7">
        <w:rPr>
          <w:rFonts w:ascii="Mercury SSm B" w:eastAsia="Times New Roman" w:hAnsi="Mercury SSm B" w:cs="Times New Roman"/>
          <w:color w:val="332B2A"/>
          <w:sz w:val="29"/>
          <w:szCs w:val="29"/>
        </w:rPr>
        <w:t xml:space="preserve"> and flavor results when “odorous particles are carried into the cavities of the nose” and ceases when the nostrils are closed. </w:t>
      </w:r>
      <w:r w:rsidRPr="00BB3423">
        <w:rPr>
          <w:rFonts w:ascii="Mercury SSm B" w:eastAsia="Times New Roman" w:hAnsi="Mercury SSm B" w:cs="Times New Roman"/>
          <w:color w:val="332B2A"/>
          <w:sz w:val="29"/>
          <w:szCs w:val="29"/>
          <w:highlight w:val="yellow"/>
        </w:rPr>
        <w:t xml:space="preserve">As it turned out, these observations had almost as little impact as </w:t>
      </w:r>
      <w:proofErr w:type="spellStart"/>
      <w:r w:rsidRPr="00BB3423">
        <w:rPr>
          <w:rFonts w:ascii="Mercury SSm B" w:eastAsia="Times New Roman" w:hAnsi="Mercury SSm B" w:cs="Times New Roman"/>
          <w:color w:val="332B2A"/>
          <w:sz w:val="29"/>
          <w:szCs w:val="29"/>
          <w:highlight w:val="yellow"/>
        </w:rPr>
        <w:t>Prout’s</w:t>
      </w:r>
      <w:proofErr w:type="spellEnd"/>
      <w:r w:rsidRPr="00BB3423">
        <w:rPr>
          <w:rFonts w:ascii="Mercury SSm B" w:eastAsia="Times New Roman" w:hAnsi="Mercury SSm B" w:cs="Times New Roman"/>
          <w:color w:val="332B2A"/>
          <w:sz w:val="29"/>
          <w:szCs w:val="29"/>
          <w:highlight w:val="yellow"/>
        </w:rPr>
        <w:t>.</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9756D1">
        <w:rPr>
          <w:rFonts w:ascii="Mercury SSm B" w:eastAsia="Times New Roman" w:hAnsi="Mercury SSm B" w:cs="Times New Roman"/>
          <w:b/>
          <w:color w:val="FF0000"/>
          <w:sz w:val="36"/>
          <w:szCs w:val="36"/>
        </w:rPr>
        <w:t>The distinction between taste and flavor</w:t>
      </w:r>
      <w:r w:rsidRPr="00BB3423">
        <w:rPr>
          <w:rFonts w:ascii="Mercury SSm B" w:eastAsia="Times New Roman" w:hAnsi="Mercury SSm B" w:cs="Times New Roman"/>
          <w:color w:val="FF0000"/>
          <w:sz w:val="29"/>
          <w:szCs w:val="29"/>
        </w:rPr>
        <w:t xml:space="preserve"> became blurred over the course of the twentieth century.</w:t>
      </w:r>
      <w:r w:rsidRPr="00E926A7">
        <w:rPr>
          <w:rFonts w:ascii="Mercury SSm B" w:eastAsia="Times New Roman" w:hAnsi="Mercury SSm B" w:cs="Times New Roman"/>
          <w:color w:val="332B2A"/>
          <w:sz w:val="29"/>
          <w:szCs w:val="29"/>
        </w:rPr>
        <w:t xml:space="preserve"> The Arthur D. Little company in Boston was the first to market a method for flavor evaluation for the food industry. In 1945, </w:t>
      </w:r>
      <w:r w:rsidRPr="00E926A7">
        <w:rPr>
          <w:rFonts w:ascii="Mercury SSm B" w:eastAsia="Times New Roman" w:hAnsi="Mercury SSm B" w:cs="Times New Roman"/>
          <w:i/>
          <w:iCs/>
          <w:color w:val="332B2A"/>
          <w:sz w:val="29"/>
          <w:szCs w:val="29"/>
        </w:rPr>
        <w:t>Flavor</w:t>
      </w:r>
      <w:r w:rsidRPr="00E926A7">
        <w:rPr>
          <w:rFonts w:ascii="Mercury SSm B" w:eastAsia="Times New Roman" w:hAnsi="Mercury SSm B" w:cs="Times New Roman"/>
          <w:color w:val="332B2A"/>
          <w:sz w:val="29"/>
          <w:szCs w:val="29"/>
        </w:rPr>
        <w:t>, written by Ernest Crocker, a chemist working at Arthur D. Little, was published.</w:t>
      </w:r>
      <w:hyperlink r:id="rId22" w:anchor="endnote-15" w:history="1">
        <w:r w:rsidRPr="00E926A7">
          <w:rPr>
            <w:rFonts w:ascii="Mercury SSm B" w:eastAsia="Times New Roman" w:hAnsi="Mercury SSm B" w:cs="Times New Roman"/>
            <w:color w:val="0000FF"/>
            <w:sz w:val="21"/>
            <w:szCs w:val="21"/>
            <w:u w:val="single"/>
            <w:vertAlign w:val="superscript"/>
          </w:rPr>
          <w:t>15</w:t>
        </w:r>
      </w:hyperlink>
      <w:r w:rsidRPr="00E926A7">
        <w:rPr>
          <w:rFonts w:ascii="Mercury SSm B" w:eastAsia="Times New Roman" w:hAnsi="Mercury SSm B" w:cs="Times New Roman"/>
          <w:color w:val="332B2A"/>
          <w:sz w:val="29"/>
          <w:szCs w:val="29"/>
        </w:rPr>
        <w:t xml:space="preserve"> Crocker used the word “flavor” to denote the aggregation of all the sensations evoked by eating: taste, olfaction, and touch; like Aristotle, Crocker lumped temperature, irritation, and pain in with touch. The sensations evoked when volatiles rise through the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space into the nose were acknowledged to occur but were described simply as a “back entry” for the detection of odors.</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Confusion about the sensation evoked by the travel of volatiles through that “back entry” are reflected in the terms used to describe it. We now use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olfaction,” but that term did not appear in a published paper until 1984.</w:t>
      </w:r>
      <w:hyperlink r:id="rId23" w:anchor="endnote-16" w:history="1">
        <w:r w:rsidRPr="00E926A7">
          <w:rPr>
            <w:rFonts w:ascii="Mercury SSm B" w:eastAsia="Times New Roman" w:hAnsi="Mercury SSm B" w:cs="Times New Roman"/>
            <w:color w:val="0000FF"/>
            <w:sz w:val="21"/>
            <w:szCs w:val="21"/>
            <w:u w:val="single"/>
            <w:vertAlign w:val="superscript"/>
          </w:rPr>
          <w:t>16</w:t>
        </w:r>
      </w:hyperlink>
      <w:r w:rsidRPr="00E926A7">
        <w:rPr>
          <w:rFonts w:ascii="Mercury SSm B" w:eastAsia="Times New Roman" w:hAnsi="Mercury SSm B" w:cs="Times New Roman"/>
          <w:color w:val="332B2A"/>
          <w:sz w:val="29"/>
          <w:szCs w:val="29"/>
        </w:rPr>
        <w:t xml:space="preserve"> Prior to that, </w:t>
      </w:r>
      <w:r w:rsidRPr="009756D1">
        <w:rPr>
          <w:rFonts w:ascii="Mercury SSm B" w:eastAsia="Times New Roman" w:hAnsi="Mercury SSm B" w:cs="Times New Roman"/>
          <w:color w:val="332B2A"/>
          <w:sz w:val="29"/>
          <w:szCs w:val="29"/>
          <w:highlight w:val="yellow"/>
        </w:rPr>
        <w:t>an array of terms had been suggested: “nose sensations,”</w:t>
      </w:r>
      <w:hyperlink r:id="rId24" w:anchor="endnote-17" w:history="1">
        <w:r w:rsidRPr="009756D1">
          <w:rPr>
            <w:rFonts w:ascii="Mercury SSm B" w:eastAsia="Times New Roman" w:hAnsi="Mercury SSm B" w:cs="Times New Roman"/>
            <w:color w:val="0000FF"/>
            <w:sz w:val="21"/>
            <w:szCs w:val="21"/>
            <w:highlight w:val="yellow"/>
            <w:u w:val="single"/>
            <w:vertAlign w:val="superscript"/>
          </w:rPr>
          <w:t>17</w:t>
        </w:r>
      </w:hyperlink>
      <w:r w:rsidRPr="009756D1">
        <w:rPr>
          <w:rFonts w:ascii="Mercury SSm B" w:eastAsia="Times New Roman" w:hAnsi="Mercury SSm B" w:cs="Times New Roman"/>
          <w:color w:val="332B2A"/>
          <w:sz w:val="29"/>
          <w:szCs w:val="29"/>
          <w:highlight w:val="yellow"/>
        </w:rPr>
        <w:t> “</w:t>
      </w:r>
      <w:proofErr w:type="spellStart"/>
      <w:r w:rsidRPr="009756D1">
        <w:rPr>
          <w:rFonts w:ascii="Mercury SSm B" w:eastAsia="Times New Roman" w:hAnsi="Mercury SSm B" w:cs="Times New Roman"/>
          <w:i/>
          <w:iCs/>
          <w:color w:val="332B2A"/>
          <w:sz w:val="29"/>
          <w:szCs w:val="29"/>
          <w:highlight w:val="yellow"/>
        </w:rPr>
        <w:t>Gustatorische</w:t>
      </w:r>
      <w:proofErr w:type="spellEnd"/>
      <w:r w:rsidRPr="009756D1">
        <w:rPr>
          <w:rFonts w:ascii="Mercury SSm B" w:eastAsia="Times New Roman" w:hAnsi="Mercury SSm B" w:cs="Times New Roman"/>
          <w:i/>
          <w:iCs/>
          <w:color w:val="332B2A"/>
          <w:sz w:val="29"/>
          <w:szCs w:val="29"/>
          <w:highlight w:val="yellow"/>
        </w:rPr>
        <w:t xml:space="preserve"> </w:t>
      </w:r>
      <w:proofErr w:type="spellStart"/>
      <w:r w:rsidRPr="009756D1">
        <w:rPr>
          <w:rFonts w:ascii="Mercury SSm B" w:eastAsia="Times New Roman" w:hAnsi="Mercury SSm B" w:cs="Times New Roman"/>
          <w:i/>
          <w:iCs/>
          <w:color w:val="332B2A"/>
          <w:sz w:val="29"/>
          <w:szCs w:val="29"/>
          <w:highlight w:val="yellow"/>
        </w:rPr>
        <w:t>Reichen</w:t>
      </w:r>
      <w:proofErr w:type="spellEnd"/>
      <w:r w:rsidRPr="009756D1">
        <w:rPr>
          <w:rFonts w:ascii="Mercury SSm B" w:eastAsia="Times New Roman" w:hAnsi="Mercury SSm B" w:cs="Times New Roman"/>
          <w:color w:val="332B2A"/>
          <w:sz w:val="29"/>
          <w:szCs w:val="29"/>
          <w:highlight w:val="yellow"/>
        </w:rPr>
        <w:t>” (gustatory smelling),</w:t>
      </w:r>
      <w:hyperlink r:id="rId25" w:anchor="endnote-18" w:history="1">
        <w:r w:rsidRPr="009756D1">
          <w:rPr>
            <w:rFonts w:ascii="Mercury SSm B" w:eastAsia="Times New Roman" w:hAnsi="Mercury SSm B" w:cs="Times New Roman"/>
            <w:color w:val="0000FF"/>
            <w:sz w:val="21"/>
            <w:szCs w:val="21"/>
            <w:highlight w:val="yellow"/>
            <w:u w:val="single"/>
            <w:vertAlign w:val="superscript"/>
          </w:rPr>
          <w:t>18</w:t>
        </w:r>
      </w:hyperlink>
      <w:r w:rsidRPr="009756D1">
        <w:rPr>
          <w:rFonts w:ascii="Mercury SSm B" w:eastAsia="Times New Roman" w:hAnsi="Mercury SSm B" w:cs="Times New Roman"/>
          <w:color w:val="332B2A"/>
          <w:sz w:val="29"/>
          <w:szCs w:val="29"/>
          <w:highlight w:val="yellow"/>
        </w:rPr>
        <w:t> “expiratory smelling,”</w:t>
      </w:r>
      <w:hyperlink r:id="rId26" w:anchor="endnote-19" w:history="1">
        <w:r w:rsidRPr="009756D1">
          <w:rPr>
            <w:rFonts w:ascii="Mercury SSm B" w:eastAsia="Times New Roman" w:hAnsi="Mercury SSm B" w:cs="Times New Roman"/>
            <w:color w:val="0000FF"/>
            <w:sz w:val="21"/>
            <w:szCs w:val="21"/>
            <w:highlight w:val="yellow"/>
            <w:u w:val="single"/>
            <w:vertAlign w:val="superscript"/>
          </w:rPr>
          <w:t>19</w:t>
        </w:r>
      </w:hyperlink>
      <w:r w:rsidRPr="009756D1">
        <w:rPr>
          <w:rFonts w:ascii="Mercury SSm B" w:eastAsia="Times New Roman" w:hAnsi="Mercury SSm B" w:cs="Times New Roman"/>
          <w:color w:val="332B2A"/>
          <w:sz w:val="29"/>
          <w:szCs w:val="29"/>
          <w:highlight w:val="yellow"/>
        </w:rPr>
        <w:t> “nasal chemoreception,”</w:t>
      </w:r>
      <w:hyperlink r:id="rId27" w:anchor="endnote-20" w:history="1">
        <w:r w:rsidRPr="009756D1">
          <w:rPr>
            <w:rFonts w:ascii="Mercury SSm B" w:eastAsia="Times New Roman" w:hAnsi="Mercury SSm B" w:cs="Times New Roman"/>
            <w:color w:val="0000FF"/>
            <w:sz w:val="21"/>
            <w:szCs w:val="21"/>
            <w:highlight w:val="yellow"/>
            <w:u w:val="single"/>
            <w:vertAlign w:val="superscript"/>
          </w:rPr>
          <w:t>20</w:t>
        </w:r>
      </w:hyperlink>
      <w:r w:rsidRPr="009756D1">
        <w:rPr>
          <w:rFonts w:ascii="Mercury SSm B" w:eastAsia="Times New Roman" w:hAnsi="Mercury SSm B" w:cs="Times New Roman"/>
          <w:color w:val="332B2A"/>
          <w:sz w:val="29"/>
          <w:szCs w:val="29"/>
          <w:highlight w:val="yellow"/>
        </w:rPr>
        <w:t> and “in-mouth olfaction,”</w:t>
      </w:r>
      <w:hyperlink r:id="rId28" w:anchor="endnote-21" w:history="1">
        <w:r w:rsidRPr="009756D1">
          <w:rPr>
            <w:rFonts w:ascii="Mercury SSm B" w:eastAsia="Times New Roman" w:hAnsi="Mercury SSm B" w:cs="Times New Roman"/>
            <w:color w:val="0000FF"/>
            <w:sz w:val="21"/>
            <w:szCs w:val="21"/>
            <w:highlight w:val="yellow"/>
            <w:u w:val="single"/>
            <w:vertAlign w:val="superscript"/>
          </w:rPr>
          <w:t>21</w:t>
        </w:r>
      </w:hyperlink>
      <w:r w:rsidRPr="00E926A7">
        <w:rPr>
          <w:rFonts w:ascii="Mercury SSm B" w:eastAsia="Times New Roman" w:hAnsi="Mercury SSm B" w:cs="Times New Roman"/>
          <w:color w:val="332B2A"/>
          <w:sz w:val="29"/>
          <w:szCs w:val="29"/>
        </w:rPr>
        <w:t> to name the ones I’ve found.</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Robert Moncrieff wrote </w:t>
      </w:r>
      <w:r w:rsidRPr="00E926A7">
        <w:rPr>
          <w:rFonts w:ascii="Mercury SSm B" w:eastAsia="Times New Roman" w:hAnsi="Mercury SSm B" w:cs="Times New Roman"/>
          <w:i/>
          <w:iCs/>
          <w:color w:val="332B2A"/>
          <w:sz w:val="29"/>
          <w:szCs w:val="29"/>
        </w:rPr>
        <w:t>The Chemical Senses</w:t>
      </w:r>
      <w:r w:rsidRPr="00E926A7">
        <w:rPr>
          <w:rFonts w:ascii="Mercury SSm B" w:eastAsia="Times New Roman" w:hAnsi="Mercury SSm B" w:cs="Times New Roman"/>
          <w:color w:val="332B2A"/>
          <w:sz w:val="29"/>
          <w:szCs w:val="29"/>
        </w:rPr>
        <w:t> in 1944. The updated edition published in 1960 was considered the standard text for graduate students in my era. Like the position taken at Arthur D. Little, Moncrieff wrote:</w:t>
      </w:r>
    </w:p>
    <w:p w:rsidR="00E926A7" w:rsidRPr="00E926A7" w:rsidRDefault="00E926A7" w:rsidP="00E926A7">
      <w:pPr>
        <w:shd w:val="clear" w:color="auto" w:fill="FBF8F8"/>
        <w:spacing w:line="240" w:lineRule="auto"/>
        <w:rPr>
          <w:rFonts w:ascii="Mercury SSm B" w:eastAsia="Times New Roman" w:hAnsi="Mercury SSm B" w:cs="Times New Roman"/>
          <w:color w:val="58504F"/>
          <w:sz w:val="26"/>
          <w:szCs w:val="26"/>
        </w:rPr>
      </w:pPr>
      <w:r w:rsidRPr="00E926A7">
        <w:rPr>
          <w:rFonts w:ascii="Mercury SSm B" w:eastAsia="Times New Roman" w:hAnsi="Mercury SSm B" w:cs="Times New Roman"/>
          <w:color w:val="58504F"/>
          <w:sz w:val="26"/>
          <w:szCs w:val="26"/>
        </w:rPr>
        <w:t xml:space="preserve">Flavour is a complex sensation. It comprises taste, </w:t>
      </w:r>
      <w:proofErr w:type="spellStart"/>
      <w:r w:rsidRPr="00E926A7">
        <w:rPr>
          <w:rFonts w:ascii="Mercury SSm B" w:eastAsia="Times New Roman" w:hAnsi="Mercury SSm B" w:cs="Times New Roman"/>
          <w:color w:val="58504F"/>
          <w:sz w:val="26"/>
          <w:szCs w:val="26"/>
        </w:rPr>
        <w:t>odour</w:t>
      </w:r>
      <w:proofErr w:type="spellEnd"/>
      <w:r w:rsidRPr="00E926A7">
        <w:rPr>
          <w:rFonts w:ascii="Mercury SSm B" w:eastAsia="Times New Roman" w:hAnsi="Mercury SSm B" w:cs="Times New Roman"/>
          <w:color w:val="58504F"/>
          <w:sz w:val="26"/>
          <w:szCs w:val="26"/>
        </w:rPr>
        <w:t xml:space="preserve">, roughness or smoothness, hotness or coldness, and pungency or blandness. The factor which has the greatest influence is </w:t>
      </w:r>
      <w:proofErr w:type="spellStart"/>
      <w:r w:rsidRPr="00E926A7">
        <w:rPr>
          <w:rFonts w:ascii="Mercury SSm B" w:eastAsia="Times New Roman" w:hAnsi="Mercury SSm B" w:cs="Times New Roman"/>
          <w:color w:val="58504F"/>
          <w:sz w:val="26"/>
          <w:szCs w:val="26"/>
        </w:rPr>
        <w:t>odour</w:t>
      </w:r>
      <w:proofErr w:type="spellEnd"/>
      <w:r w:rsidRPr="00E926A7">
        <w:rPr>
          <w:rFonts w:ascii="Mercury SSm B" w:eastAsia="Times New Roman" w:hAnsi="Mercury SSm B" w:cs="Times New Roman"/>
          <w:color w:val="58504F"/>
          <w:sz w:val="26"/>
          <w:szCs w:val="26"/>
        </w:rPr>
        <w:t xml:space="preserve">. If </w:t>
      </w:r>
      <w:proofErr w:type="spellStart"/>
      <w:r w:rsidRPr="00E926A7">
        <w:rPr>
          <w:rFonts w:ascii="Mercury SSm B" w:eastAsia="Times New Roman" w:hAnsi="Mercury SSm B" w:cs="Times New Roman"/>
          <w:color w:val="58504F"/>
          <w:sz w:val="26"/>
          <w:szCs w:val="26"/>
        </w:rPr>
        <w:t>odour</w:t>
      </w:r>
      <w:proofErr w:type="spellEnd"/>
      <w:r w:rsidRPr="00E926A7">
        <w:rPr>
          <w:rFonts w:ascii="Mercury SSm B" w:eastAsia="Times New Roman" w:hAnsi="Mercury SSm B" w:cs="Times New Roman"/>
          <w:color w:val="58504F"/>
          <w:sz w:val="26"/>
          <w:szCs w:val="26"/>
        </w:rPr>
        <w:t xml:space="preserve"> is lacking, then the food loses its flavour and becomes chiefly bitter, sweet, sour or saline.</w:t>
      </w:r>
      <w:hyperlink r:id="rId29" w:anchor="endnote-22" w:history="1">
        <w:r w:rsidRPr="00E926A7">
          <w:rPr>
            <w:rFonts w:ascii="Mercury SSm B" w:eastAsia="Times New Roman" w:hAnsi="Mercury SSm B" w:cs="Times New Roman"/>
            <w:color w:val="0000FF"/>
            <w:sz w:val="19"/>
            <w:szCs w:val="19"/>
            <w:u w:val="single"/>
            <w:vertAlign w:val="superscript"/>
          </w:rPr>
          <w:t>22</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At least Moncrieff argued that odor was the most important.</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The International Standards Organization (ISO) is a federation of groups that set standards reflecting the views of at least 75% of the member bodies voting. The ISO definition of flavor is short but far from sweet: “Flavour: complex combination of the olfactory, gustatory and trigeminal sensations perceived during tasting.”</w:t>
      </w:r>
      <w:hyperlink r:id="rId30" w:anchor="endnote-23" w:history="1">
        <w:r w:rsidRPr="00E926A7">
          <w:rPr>
            <w:rFonts w:ascii="Mercury SSm B" w:eastAsia="Times New Roman" w:hAnsi="Mercury SSm B" w:cs="Times New Roman"/>
            <w:color w:val="0000FF"/>
            <w:sz w:val="21"/>
            <w:szCs w:val="21"/>
            <w:u w:val="single"/>
            <w:vertAlign w:val="superscript"/>
          </w:rPr>
          <w:t>23</w:t>
        </w:r>
      </w:hyperlink>
      <w:r w:rsidRPr="00E926A7">
        <w:rPr>
          <w:rFonts w:ascii="Mercury SSm B" w:eastAsia="Times New Roman" w:hAnsi="Mercury SSm B" w:cs="Times New Roman"/>
          <w:color w:val="332B2A"/>
          <w:sz w:val="29"/>
          <w:szCs w:val="29"/>
        </w:rPr>
        <w:t> Dictionaries do much the same. Merriam-Webster defines “flavor” as, “The quality of something that affects the sense of taste,” and, “The blend of taste and smell sensations evoked by a substance in the mouth.”</w:t>
      </w:r>
      <w:hyperlink r:id="rId31" w:anchor="endnote-24" w:history="1">
        <w:r w:rsidRPr="00E926A7">
          <w:rPr>
            <w:rFonts w:ascii="Mercury SSm B" w:eastAsia="Times New Roman" w:hAnsi="Mercury SSm B" w:cs="Times New Roman"/>
            <w:color w:val="0000FF"/>
            <w:sz w:val="21"/>
            <w:szCs w:val="21"/>
            <w:u w:val="single"/>
            <w:vertAlign w:val="superscript"/>
          </w:rPr>
          <w:t>24</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Part of the reason for this confusion is that we lack a verb to describe the perception of flavor. Consider how we describe the sensations evoked by taste, smell, and flavor. I can say, “I taste sugar” and “I smell cinnamon,” but not “I flavor cinnamon.” Using “flavor” as a verb means to add flavor to something rather than to perceive the sensation of flavor. When we want to describe how we perceive the flavor of cinnamon we borrow “taste” and say, “I taste cinnamon.” This only adds to the problem.</w:t>
      </w:r>
    </w:p>
    <w:p w:rsidR="00E926A7" w:rsidRPr="00E926A7" w:rsidRDefault="00E926A7" w:rsidP="00E926A7">
      <w:pPr>
        <w:shd w:val="clear" w:color="auto" w:fill="FBF8F8"/>
        <w:spacing w:before="480" w:after="240" w:line="240" w:lineRule="auto"/>
        <w:outlineLvl w:val="1"/>
        <w:rPr>
          <w:rFonts w:ascii="Mercury SSm B" w:eastAsia="Times New Roman" w:hAnsi="Mercury SSm B" w:cs="Times New Roman"/>
          <w:color w:val="332B2A"/>
          <w:sz w:val="39"/>
          <w:szCs w:val="39"/>
        </w:rPr>
      </w:pPr>
      <w:r w:rsidRPr="00E926A7">
        <w:rPr>
          <w:rFonts w:ascii="Mercury SSm B" w:eastAsia="Times New Roman" w:hAnsi="Mercury SSm B" w:cs="Times New Roman"/>
          <w:color w:val="332B2A"/>
          <w:sz w:val="39"/>
          <w:szCs w:val="39"/>
        </w:rPr>
        <w:t>An Aggregate of All Sensations</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157"/>
          <w:szCs w:val="157"/>
        </w:rPr>
        <w:t>S</w:t>
      </w:r>
      <w:r w:rsidRPr="00E926A7">
        <w:rPr>
          <w:rFonts w:ascii="Mercury SSm Small Caps B" w:eastAsia="Times New Roman" w:hAnsi="Mercury SSm Small Caps B" w:cs="Times New Roman"/>
          <w:caps/>
          <w:color w:val="332B2A"/>
          <w:sz w:val="25"/>
          <w:szCs w:val="25"/>
        </w:rPr>
        <w:t>OME EXPERTS</w:t>
      </w:r>
      <w:r w:rsidRPr="00E926A7">
        <w:rPr>
          <w:rFonts w:ascii="Mercury SSm B" w:eastAsia="Times New Roman" w:hAnsi="Mercury SSm B" w:cs="Times New Roman"/>
          <w:color w:val="332B2A"/>
          <w:sz w:val="29"/>
          <w:szCs w:val="29"/>
        </w:rPr>
        <w:t xml:space="preserve"> that use </w:t>
      </w:r>
      <w:r w:rsidRPr="00317D20">
        <w:rPr>
          <w:rFonts w:ascii="Mercury SSm B" w:eastAsia="Times New Roman" w:hAnsi="Mercury SSm B" w:cs="Times New Roman"/>
          <w:b/>
          <w:color w:val="332B2A"/>
          <w:sz w:val="29"/>
          <w:szCs w:val="29"/>
        </w:rPr>
        <w:t>“flavor”</w:t>
      </w:r>
      <w:r w:rsidRPr="00E926A7">
        <w:rPr>
          <w:rFonts w:ascii="Mercury SSm B" w:eastAsia="Times New Roman" w:hAnsi="Mercury SSm B" w:cs="Times New Roman"/>
          <w:color w:val="332B2A"/>
          <w:sz w:val="29"/>
          <w:szCs w:val="29"/>
        </w:rPr>
        <w:t xml:space="preserve"> to describe the aggregate of all sensations evoked by eating have argued that this aggregation has a unitary property. That is, the sensations evoked by eating combine to create something that is different from any of them, i.e., an emergent property. The nature of emergent properties arising from combinations of different sensations has been addressed by Michael </w:t>
      </w:r>
      <w:proofErr w:type="spellStart"/>
      <w:r w:rsidRPr="00E926A7">
        <w:rPr>
          <w:rFonts w:ascii="Mercury SSm B" w:eastAsia="Times New Roman" w:hAnsi="Mercury SSm B" w:cs="Times New Roman"/>
          <w:color w:val="332B2A"/>
          <w:sz w:val="29"/>
          <w:szCs w:val="29"/>
        </w:rPr>
        <w:t>Kubovy</w:t>
      </w:r>
      <w:proofErr w:type="spellEnd"/>
      <w:r w:rsidRPr="00E926A7">
        <w:rPr>
          <w:rFonts w:ascii="Mercury SSm B" w:eastAsia="Times New Roman" w:hAnsi="Mercury SSm B" w:cs="Times New Roman"/>
          <w:color w:val="332B2A"/>
          <w:sz w:val="29"/>
          <w:szCs w:val="29"/>
        </w:rPr>
        <w:t xml:space="preserve"> and David Van Valkenburg.</w:t>
      </w:r>
      <w:hyperlink r:id="rId32" w:anchor="endnote-25" w:history="1">
        <w:r w:rsidRPr="00E926A7">
          <w:rPr>
            <w:rFonts w:ascii="Mercury SSm B" w:eastAsia="Times New Roman" w:hAnsi="Mercury SSm B" w:cs="Times New Roman"/>
            <w:color w:val="0000FF"/>
            <w:sz w:val="21"/>
            <w:szCs w:val="21"/>
            <w:u w:val="single"/>
            <w:vertAlign w:val="superscript"/>
          </w:rPr>
          <w:t>25</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An emergent property of an aggregate is a </w:t>
      </w:r>
      <w:r w:rsidR="009756D1" w:rsidRPr="009756D1">
        <w:rPr>
          <w:rFonts w:ascii="Mercury SSm B" w:eastAsia="Times New Roman" w:hAnsi="Mercury SSm B" w:cs="Times New Roman"/>
          <w:color w:val="FF66FF"/>
          <w:sz w:val="29"/>
          <w:szCs w:val="29"/>
        </w:rPr>
        <w:t>[an (more abstract) ontological]</w:t>
      </w:r>
      <w:r w:rsidR="009756D1">
        <w:rPr>
          <w:rFonts w:ascii="Mercury SSm B" w:eastAsia="Times New Roman" w:hAnsi="Mercury SSm B" w:cs="Times New Roman"/>
          <w:color w:val="332B2A"/>
          <w:sz w:val="29"/>
          <w:szCs w:val="29"/>
        </w:rPr>
        <w:t xml:space="preserve"> </w:t>
      </w:r>
      <w:r w:rsidRPr="00E926A7">
        <w:rPr>
          <w:rFonts w:ascii="Mercury SSm B" w:eastAsia="Times New Roman" w:hAnsi="Mercury SSm B" w:cs="Times New Roman"/>
          <w:color w:val="332B2A"/>
          <w:sz w:val="29"/>
          <w:szCs w:val="29"/>
        </w:rPr>
        <w:t>property that is not present in the aggregated elements. At room temperature, for example, water is a liquid, but the elements that compose it are both gases. Thus, at room temperature, the property </w:t>
      </w:r>
      <w:r w:rsidRPr="00E926A7">
        <w:rPr>
          <w:rFonts w:ascii="Mercury SSm B" w:eastAsia="Times New Roman" w:hAnsi="Mercury SSm B" w:cs="Times New Roman"/>
          <w:i/>
          <w:iCs/>
          <w:color w:val="332B2A"/>
          <w:sz w:val="29"/>
          <w:szCs w:val="29"/>
        </w:rPr>
        <w:t>liquid</w:t>
      </w:r>
      <w:r w:rsidRPr="00E926A7">
        <w:rPr>
          <w:rFonts w:ascii="Mercury SSm B" w:eastAsia="Times New Roman" w:hAnsi="Mercury SSm B" w:cs="Times New Roman"/>
          <w:color w:val="332B2A"/>
          <w:sz w:val="29"/>
          <w:szCs w:val="29"/>
        </w:rPr>
        <w:t> is an emergent property of water. There are two kinds of emergent properties: </w:t>
      </w:r>
      <w:r w:rsidRPr="00E926A7">
        <w:rPr>
          <w:rFonts w:ascii="Mercury SSm B" w:eastAsia="Times New Roman" w:hAnsi="Mercury SSm B" w:cs="Times New Roman"/>
          <w:i/>
          <w:iCs/>
          <w:color w:val="332B2A"/>
          <w:sz w:val="29"/>
          <w:szCs w:val="29"/>
        </w:rPr>
        <w:t>eliminative</w:t>
      </w:r>
      <w:r w:rsidRPr="00E926A7">
        <w:rPr>
          <w:rFonts w:ascii="Mercury SSm B" w:eastAsia="Times New Roman" w:hAnsi="Mercury SSm B" w:cs="Times New Roman"/>
          <w:color w:val="332B2A"/>
          <w:sz w:val="29"/>
          <w:szCs w:val="29"/>
        </w:rPr>
        <w:t> and </w:t>
      </w:r>
      <w:r w:rsidRPr="00E926A7">
        <w:rPr>
          <w:rFonts w:ascii="Mercury SSm B" w:eastAsia="Times New Roman" w:hAnsi="Mercury SSm B" w:cs="Times New Roman"/>
          <w:i/>
          <w:iCs/>
          <w:color w:val="332B2A"/>
          <w:sz w:val="29"/>
          <w:szCs w:val="29"/>
        </w:rPr>
        <w:t>preservative</w:t>
      </w:r>
      <w:r w:rsidRPr="00E926A7">
        <w:rPr>
          <w:rFonts w:ascii="Mercury SSm B" w:eastAsia="Times New Roman" w:hAnsi="Mercury SSm B" w:cs="Times New Roman"/>
          <w:color w:val="332B2A"/>
          <w:sz w:val="29"/>
          <w:szCs w:val="29"/>
        </w:rPr>
        <w:t xml:space="preserve">. When hydrogen and oxygen combine to form water, the properties of the elements, both being gasses, are not observable; they are eliminated by the process of aggregation. In the human sciences, such eliminative emergent properties are also common: we can mix two colored lights, such as red and yellow, and observers will not be able to tell whether the orange light they observe is a spectral orange or a mixture. Thus, </w:t>
      </w:r>
      <w:r w:rsidRPr="009756D1">
        <w:rPr>
          <w:rFonts w:ascii="Mercury SSm B" w:eastAsia="Times New Roman" w:hAnsi="Mercury SSm B" w:cs="Times New Roman"/>
          <w:color w:val="332B2A"/>
          <w:sz w:val="29"/>
          <w:szCs w:val="29"/>
          <w:highlight w:val="yellow"/>
        </w:rPr>
        <w:t>color mixture is an eliminative emergent property</w:t>
      </w:r>
      <w:r w:rsidRPr="00E926A7">
        <w:rPr>
          <w:rFonts w:ascii="Mercury SSm B" w:eastAsia="Times New Roman" w:hAnsi="Mercury SSm B" w:cs="Times New Roman"/>
          <w:color w:val="332B2A"/>
          <w:sz w:val="29"/>
          <w:szCs w:val="29"/>
        </w:rPr>
        <w:t>. Preservative emergent properties were first noticed in 1890 by Christian von Ehrenfels</w:t>
      </w:r>
      <w:proofErr w:type="gramStart"/>
      <w:r w:rsidRPr="00E926A7">
        <w:rPr>
          <w:rFonts w:ascii="Mercury SSm B" w:eastAsia="Times New Roman" w:hAnsi="Mercury SSm B" w:cs="Times New Roman"/>
          <w:color w:val="332B2A"/>
          <w:sz w:val="29"/>
          <w:szCs w:val="29"/>
        </w:rPr>
        <w:t>,</w:t>
      </w:r>
      <w:proofErr w:type="gramEnd"/>
      <w:r w:rsidRPr="00E926A7">
        <w:rPr>
          <w:rFonts w:ascii="Mercury SSm B" w:eastAsia="Times New Roman" w:hAnsi="Mercury SSm B" w:cs="Times New Roman"/>
          <w:color w:val="332B2A"/>
          <w:sz w:val="21"/>
          <w:szCs w:val="21"/>
          <w:vertAlign w:val="superscript"/>
        </w:rPr>
        <w:fldChar w:fldCharType="begin"/>
      </w:r>
      <w:r w:rsidRPr="00E926A7">
        <w:rPr>
          <w:rFonts w:ascii="Mercury SSm B" w:eastAsia="Times New Roman" w:hAnsi="Mercury SSm B" w:cs="Times New Roman"/>
          <w:color w:val="332B2A"/>
          <w:sz w:val="21"/>
          <w:szCs w:val="21"/>
          <w:vertAlign w:val="superscript"/>
        </w:rPr>
        <w:instrText xml:space="preserve"> HYPERLINK "https://inference-review.com/article/the-scent-of-flavor" \l "endnote-26" </w:instrText>
      </w:r>
      <w:r w:rsidRPr="00E926A7">
        <w:rPr>
          <w:rFonts w:ascii="Mercury SSm B" w:eastAsia="Times New Roman" w:hAnsi="Mercury SSm B" w:cs="Times New Roman"/>
          <w:color w:val="332B2A"/>
          <w:sz w:val="21"/>
          <w:szCs w:val="21"/>
          <w:vertAlign w:val="superscript"/>
        </w:rPr>
        <w:fldChar w:fldCharType="separate"/>
      </w:r>
      <w:r w:rsidRPr="00E926A7">
        <w:rPr>
          <w:rFonts w:ascii="Mercury SSm B" w:eastAsia="Times New Roman" w:hAnsi="Mercury SSm B" w:cs="Times New Roman"/>
          <w:color w:val="0000FF"/>
          <w:sz w:val="21"/>
          <w:szCs w:val="21"/>
          <w:u w:val="single"/>
          <w:vertAlign w:val="superscript"/>
        </w:rPr>
        <w:t>26</w:t>
      </w:r>
      <w:r w:rsidRPr="00E926A7">
        <w:rPr>
          <w:rFonts w:ascii="Mercury SSm B" w:eastAsia="Times New Roman" w:hAnsi="Mercury SSm B" w:cs="Times New Roman"/>
          <w:color w:val="332B2A"/>
          <w:sz w:val="21"/>
          <w:szCs w:val="21"/>
          <w:vertAlign w:val="superscript"/>
        </w:rPr>
        <w:fldChar w:fldCharType="end"/>
      </w:r>
      <w:r w:rsidRPr="00E926A7">
        <w:rPr>
          <w:rFonts w:ascii="Mercury SSm B" w:eastAsia="Times New Roman" w:hAnsi="Mercury SSm B" w:cs="Times New Roman"/>
          <w:color w:val="332B2A"/>
          <w:sz w:val="29"/>
          <w:szCs w:val="29"/>
        </w:rPr>
        <w:t> who described a </w:t>
      </w:r>
      <w:r w:rsidRPr="00E926A7">
        <w:rPr>
          <w:rFonts w:ascii="Mercury SSm B" w:eastAsia="Times New Roman" w:hAnsi="Mercury SSm B" w:cs="Times New Roman"/>
          <w:i/>
          <w:iCs/>
          <w:color w:val="332B2A"/>
          <w:sz w:val="29"/>
          <w:szCs w:val="29"/>
        </w:rPr>
        <w:t>melody </w:t>
      </w:r>
      <w:r w:rsidRPr="00E926A7">
        <w:rPr>
          <w:rFonts w:ascii="Mercury SSm B" w:eastAsia="Times New Roman" w:hAnsi="Mercury SSm B" w:cs="Times New Roman"/>
          <w:color w:val="332B2A"/>
          <w:sz w:val="29"/>
          <w:szCs w:val="29"/>
        </w:rPr>
        <w:t>as being an emergent property of the set of notes comprising it. The notes can be heard; indeed they </w:t>
      </w:r>
      <w:r w:rsidRPr="00E926A7">
        <w:rPr>
          <w:rFonts w:ascii="Mercury SSm B" w:eastAsia="Times New Roman" w:hAnsi="Mercury SSm B" w:cs="Times New Roman"/>
          <w:i/>
          <w:iCs/>
          <w:color w:val="332B2A"/>
          <w:sz w:val="29"/>
          <w:szCs w:val="29"/>
        </w:rPr>
        <w:t>must</w:t>
      </w:r>
      <w:r w:rsidRPr="00E926A7">
        <w:rPr>
          <w:rFonts w:ascii="Mercury SSm B" w:eastAsia="Times New Roman" w:hAnsi="Mercury SSm B" w:cs="Times New Roman"/>
          <w:color w:val="332B2A"/>
          <w:sz w:val="29"/>
          <w:szCs w:val="29"/>
        </w:rPr>
        <w:t> be heard for the melody to be recognized. In a melody, the elements are preserved in the process of aggregation; indeed, the emergence of the melody is conditional upon the audibility of the elements.</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Even when “flavor” is considered to emerge from the aggregate of all the sensations evoked by eating, most agree that those individual sensations remain perceptible. In </w:t>
      </w:r>
      <w:r w:rsidRPr="00E926A7">
        <w:rPr>
          <w:rFonts w:ascii="Mercury SSm B" w:eastAsia="Times New Roman" w:hAnsi="Mercury SSm B" w:cs="Times New Roman"/>
          <w:i/>
          <w:iCs/>
          <w:color w:val="332B2A"/>
          <w:sz w:val="29"/>
          <w:szCs w:val="29"/>
        </w:rPr>
        <w:t>The Psychology of Flavor</w:t>
      </w:r>
      <w:r w:rsidRPr="00E926A7">
        <w:rPr>
          <w:rFonts w:ascii="Mercury SSm B" w:eastAsia="Times New Roman" w:hAnsi="Mercury SSm B" w:cs="Times New Roman"/>
          <w:color w:val="332B2A"/>
          <w:sz w:val="29"/>
          <w:szCs w:val="29"/>
        </w:rPr>
        <w:t>, Richard Stevenson explicitly notes that flavor is a “preservative emergent property.”</w:t>
      </w:r>
      <w:hyperlink r:id="rId33" w:anchor="endnote-27" w:history="1">
        <w:r w:rsidRPr="00E926A7">
          <w:rPr>
            <w:rFonts w:ascii="Mercury SSm B" w:eastAsia="Times New Roman" w:hAnsi="Mercury SSm B" w:cs="Times New Roman"/>
            <w:color w:val="0000FF"/>
            <w:sz w:val="21"/>
            <w:szCs w:val="21"/>
            <w:u w:val="single"/>
            <w:vertAlign w:val="superscript"/>
          </w:rPr>
          <w:t>27</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I wish that Crocker and the Arthur D. Little company had coined a new name for the aggregation of the sensations evoked by eating. As a result of this oversight, we are left with two meanings for the word “flavor.” There is little that we can do about this now except to point out that “flavor” can be used to denote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olfaction, or the emergent property of the aggregate of sensations evoked by eating. For the remainder of this article, “flavor” refers to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olfaction.</w:t>
      </w:r>
    </w:p>
    <w:p w:rsidR="00E926A7" w:rsidRPr="00E926A7" w:rsidRDefault="00E926A7" w:rsidP="00E926A7">
      <w:pPr>
        <w:shd w:val="clear" w:color="auto" w:fill="FBF8F8"/>
        <w:spacing w:before="480" w:after="240" w:line="240" w:lineRule="auto"/>
        <w:outlineLvl w:val="1"/>
        <w:rPr>
          <w:rFonts w:ascii="Mercury SSm B" w:eastAsia="Times New Roman" w:hAnsi="Mercury SSm B" w:cs="Times New Roman"/>
          <w:color w:val="332B2A"/>
          <w:sz w:val="39"/>
          <w:szCs w:val="39"/>
        </w:rPr>
      </w:pPr>
      <w:r w:rsidRPr="00E926A7">
        <w:rPr>
          <w:rFonts w:ascii="Mercury SSm B" w:eastAsia="Times New Roman" w:hAnsi="Mercury SSm B" w:cs="Times New Roman"/>
          <w:color w:val="332B2A"/>
          <w:sz w:val="39"/>
          <w:szCs w:val="39"/>
        </w:rPr>
        <w:t>The Lady Who Could Not Taste Lasagna</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157"/>
          <w:szCs w:val="157"/>
        </w:rPr>
        <w:t>N</w:t>
      </w:r>
      <w:r w:rsidRPr="00E926A7">
        <w:rPr>
          <w:rFonts w:ascii="Mercury SSm Small Caps B" w:eastAsia="Times New Roman" w:hAnsi="Mercury SSm Small Caps B" w:cs="Times New Roman"/>
          <w:caps/>
          <w:color w:val="332B2A"/>
          <w:sz w:val="25"/>
          <w:szCs w:val="25"/>
        </w:rPr>
        <w:t>UMEROUS STUDIES</w:t>
      </w:r>
      <w:r w:rsidRPr="00E926A7">
        <w:rPr>
          <w:rFonts w:ascii="Mercury SSm B" w:eastAsia="Times New Roman" w:hAnsi="Mercury SSm B" w:cs="Times New Roman"/>
          <w:color w:val="332B2A"/>
          <w:sz w:val="29"/>
          <w:szCs w:val="29"/>
        </w:rPr>
        <w:t xml:space="preserve"> have shown that altering the intensity of taste alters the intensity of flavor. The first hint of this dynamic was observed in a patient who cut her tongue licking chocolate pudding out of a can with a sharp edge. I asked the patient to describe what she had lost. She told me that her mother-in-law was a superb Italian cook. She described the wonderful smell she experienced coming from her mother-in-law’s lasagna and the terrible disappointment she felt when she took a bite and perceived nothing. This insight caught my attention because I knew that if the patient could smell the lasagna, her olfactory system was intact, and she should have experienced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olfaction—the flavor of the lasagna. I worried about the possibility that the woman was lying in order to get me to testify in court on her behalf. Indeed, she was then in the process of suing the manufacturer of the can that cut her tongue. Nonetheless, I found her account convincing. </w:t>
      </w:r>
    </w:p>
    <w:p w:rsidR="00E926A7" w:rsidRPr="00317D20" w:rsidRDefault="00E926A7" w:rsidP="00E926A7">
      <w:pPr>
        <w:shd w:val="clear" w:color="auto" w:fill="FBF8F8"/>
        <w:spacing w:after="336" w:line="240" w:lineRule="auto"/>
        <w:rPr>
          <w:rFonts w:ascii="Mercury SSm B" w:eastAsia="Times New Roman" w:hAnsi="Mercury SSm B" w:cs="Times New Roman"/>
          <w:color w:val="FF0000"/>
          <w:sz w:val="29"/>
          <w:szCs w:val="29"/>
        </w:rPr>
      </w:pPr>
      <w:r w:rsidRPr="00E926A7">
        <w:rPr>
          <w:rFonts w:ascii="Mercury SSm B" w:eastAsia="Times New Roman" w:hAnsi="Mercury SSm B" w:cs="Times New Roman"/>
          <w:color w:val="332B2A"/>
          <w:sz w:val="29"/>
          <w:szCs w:val="29"/>
        </w:rPr>
        <w:t xml:space="preserve">I decided to see if I could duplicate her experience with anesthesia. I ate half a chocolate bar and perceived the usual chocolate sensation I had learned to love as a child. I then anesthetized my mouth by rinsing with the topical anesthetic </w:t>
      </w:r>
      <w:proofErr w:type="spellStart"/>
      <w:r w:rsidRPr="00E926A7">
        <w:rPr>
          <w:rFonts w:ascii="Mercury SSm B" w:eastAsia="Times New Roman" w:hAnsi="Mercury SSm B" w:cs="Times New Roman"/>
          <w:color w:val="332B2A"/>
          <w:sz w:val="29"/>
          <w:szCs w:val="29"/>
        </w:rPr>
        <w:t>Dyclone</w:t>
      </w:r>
      <w:proofErr w:type="spellEnd"/>
      <w:r w:rsidRPr="00E926A7">
        <w:rPr>
          <w:rFonts w:ascii="Mercury SSm B" w:eastAsia="Times New Roman" w:hAnsi="Mercury SSm B" w:cs="Times New Roman"/>
          <w:color w:val="332B2A"/>
          <w:sz w:val="29"/>
          <w:szCs w:val="29"/>
        </w:rPr>
        <w:t xml:space="preserve"> and ate the other half of the chocolate bar. Most of the chocolate sensation was gone. The patient who could no longer taste her mother-in-law’s lasagna was right: </w:t>
      </w:r>
      <w:r w:rsidRPr="00317D20">
        <w:rPr>
          <w:rFonts w:ascii="Mercury SSm B" w:eastAsia="Times New Roman" w:hAnsi="Mercury SSm B" w:cs="Times New Roman"/>
          <w:color w:val="FF0000"/>
          <w:sz w:val="29"/>
          <w:szCs w:val="29"/>
        </w:rPr>
        <w:t>if taste is taken away, something goes awry with flavor.</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One of my students, Derek Snyder, pursued this topic in his PhD thesis, working with clinical colleagues who used unilateral and bilateral injected anesthesia—dental and </w:t>
      </w:r>
      <w:proofErr w:type="spellStart"/>
      <w:r w:rsidRPr="00E926A7">
        <w:rPr>
          <w:rFonts w:ascii="Mercury SSm B" w:eastAsia="Times New Roman" w:hAnsi="Mercury SSm B" w:cs="Times New Roman"/>
          <w:color w:val="332B2A"/>
          <w:sz w:val="29"/>
          <w:szCs w:val="29"/>
        </w:rPr>
        <w:t>otolaryngological</w:t>
      </w:r>
      <w:proofErr w:type="spellEnd"/>
      <w:r w:rsidRPr="00E926A7">
        <w:rPr>
          <w:rFonts w:ascii="Mercury SSm B" w:eastAsia="Times New Roman" w:hAnsi="Mercury SSm B" w:cs="Times New Roman"/>
          <w:color w:val="332B2A"/>
          <w:sz w:val="29"/>
          <w:szCs w:val="29"/>
        </w:rPr>
        <w:t xml:space="preserve">—as well as topically applied anesthesia to block taste in volunteers. </w:t>
      </w:r>
      <w:r w:rsidRPr="00510643">
        <w:rPr>
          <w:rFonts w:ascii="Mercury SSm B" w:eastAsia="Times New Roman" w:hAnsi="Mercury SSm B" w:cs="Times New Roman"/>
          <w:color w:val="332B2A"/>
          <w:sz w:val="29"/>
          <w:szCs w:val="29"/>
          <w:highlight w:val="yellow"/>
        </w:rPr>
        <w:t xml:space="preserve">Blocking taste on only one side of the tongue caused </w:t>
      </w:r>
      <w:proofErr w:type="spellStart"/>
      <w:r w:rsidRPr="00510643">
        <w:rPr>
          <w:rFonts w:ascii="Mercury SSm B" w:eastAsia="Times New Roman" w:hAnsi="Mercury SSm B" w:cs="Times New Roman"/>
          <w:color w:val="332B2A"/>
          <w:sz w:val="29"/>
          <w:szCs w:val="29"/>
          <w:highlight w:val="yellow"/>
        </w:rPr>
        <w:t>retronasal</w:t>
      </w:r>
      <w:proofErr w:type="spellEnd"/>
      <w:r w:rsidRPr="00510643">
        <w:rPr>
          <w:rFonts w:ascii="Mercury SSm B" w:eastAsia="Times New Roman" w:hAnsi="Mercury SSm B" w:cs="Times New Roman"/>
          <w:color w:val="332B2A"/>
          <w:sz w:val="29"/>
          <w:szCs w:val="29"/>
          <w:highlight w:val="yellow"/>
        </w:rPr>
        <w:t xml:space="preserve"> olfactory sensations to drop by 25%. Blocking taste on both sides led to a drop of 50%. Smell sensations were unchanged.</w:t>
      </w:r>
      <w:hyperlink r:id="rId34" w:anchor="endnote-28" w:history="1">
        <w:r w:rsidRPr="00510643">
          <w:rPr>
            <w:rFonts w:ascii="Mercury SSm B" w:eastAsia="Times New Roman" w:hAnsi="Mercury SSm B" w:cs="Times New Roman"/>
            <w:color w:val="0000FF"/>
            <w:sz w:val="21"/>
            <w:szCs w:val="21"/>
            <w:highlight w:val="yellow"/>
            <w:u w:val="single"/>
            <w:vertAlign w:val="superscript"/>
          </w:rPr>
          <w:t>28</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Some individuals experience much more intense taste sensations than do others because of genetic variation—we call these individuals “supertasters”</w:t>
      </w:r>
      <w:hyperlink r:id="rId35" w:anchor="endnote-29" w:history="1">
        <w:r w:rsidRPr="00E926A7">
          <w:rPr>
            <w:rFonts w:ascii="Mercury SSm B" w:eastAsia="Times New Roman" w:hAnsi="Mercury SSm B" w:cs="Times New Roman"/>
            <w:color w:val="0000FF"/>
            <w:sz w:val="21"/>
            <w:szCs w:val="21"/>
            <w:u w:val="single"/>
            <w:vertAlign w:val="superscript"/>
          </w:rPr>
          <w:t>29</w:t>
        </w:r>
      </w:hyperlink>
      <w:r w:rsidRPr="00E926A7">
        <w:rPr>
          <w:rFonts w:ascii="Mercury SSm B" w:eastAsia="Times New Roman" w:hAnsi="Mercury SSm B" w:cs="Times New Roman"/>
          <w:color w:val="332B2A"/>
          <w:sz w:val="29"/>
          <w:szCs w:val="29"/>
        </w:rPr>
        <w:t>— and some individuals experience altered taste sensations arising from clinical pathologies.</w:t>
      </w:r>
      <w:hyperlink r:id="rId36" w:anchor="endnote-30" w:history="1">
        <w:r w:rsidRPr="00E926A7">
          <w:rPr>
            <w:rFonts w:ascii="Mercury SSm B" w:eastAsia="Times New Roman" w:hAnsi="Mercury SSm B" w:cs="Times New Roman"/>
            <w:color w:val="0000FF"/>
            <w:sz w:val="21"/>
            <w:szCs w:val="21"/>
            <w:u w:val="single"/>
            <w:vertAlign w:val="superscript"/>
          </w:rPr>
          <w:t>30</w:t>
        </w:r>
      </w:hyperlink>
      <w:r w:rsidRPr="00E926A7">
        <w:rPr>
          <w:rFonts w:ascii="Mercury SSm B" w:eastAsia="Times New Roman" w:hAnsi="Mercury SSm B" w:cs="Times New Roman"/>
          <w:color w:val="332B2A"/>
          <w:sz w:val="29"/>
          <w:szCs w:val="29"/>
        </w:rPr>
        <w:t> The intensity of our taste sensations predicts the intensity of flavor sensations independent of the ability to smell.</w:t>
      </w:r>
      <w:hyperlink r:id="rId37" w:anchor="endnote-31" w:history="1">
        <w:r w:rsidRPr="00E926A7">
          <w:rPr>
            <w:rFonts w:ascii="Mercury SSm B" w:eastAsia="Times New Roman" w:hAnsi="Mercury SSm B" w:cs="Times New Roman"/>
            <w:color w:val="0000FF"/>
            <w:sz w:val="21"/>
            <w:szCs w:val="21"/>
            <w:u w:val="single"/>
            <w:vertAlign w:val="superscript"/>
          </w:rPr>
          <w:t>31</w:t>
        </w:r>
      </w:hyperlink>
      <w:r w:rsidRPr="00E926A7">
        <w:rPr>
          <w:rFonts w:ascii="Mercury SSm B" w:eastAsia="Times New Roman" w:hAnsi="Mercury SSm B" w:cs="Times New Roman"/>
          <w:color w:val="332B2A"/>
          <w:sz w:val="29"/>
          <w:szCs w:val="29"/>
        </w:rPr>
        <w:t> If supertasters and non-supertasters both sniff a bowl of chocolate pudding, the two groups will experience, on average, the same chocolate smell. But if both groups eat the pudding, the supertasters will experience the more intense chocolate flavor.</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Two taste modifiers also reveal the link between taste and flavor. </w:t>
      </w:r>
      <w:proofErr w:type="spellStart"/>
      <w:r w:rsidRPr="00E926A7">
        <w:rPr>
          <w:rFonts w:ascii="Mercury SSm B" w:eastAsia="Times New Roman" w:hAnsi="Mercury SSm B" w:cs="Times New Roman"/>
          <w:i/>
          <w:iCs/>
          <w:color w:val="332B2A"/>
          <w:sz w:val="29"/>
          <w:szCs w:val="29"/>
        </w:rPr>
        <w:t>Gymnema</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sylvestre</w:t>
      </w:r>
      <w:proofErr w:type="spellEnd"/>
      <w:r w:rsidRPr="00E926A7">
        <w:rPr>
          <w:rFonts w:ascii="Mercury SSm B" w:eastAsia="Times New Roman" w:hAnsi="Mercury SSm B" w:cs="Times New Roman"/>
          <w:color w:val="332B2A"/>
          <w:sz w:val="29"/>
          <w:szCs w:val="29"/>
        </w:rPr>
        <w:t xml:space="preserve"> is an Indian herb that blocks sweet taste. Medicinal use of this herb dates back two thousand years in </w:t>
      </w:r>
      <w:proofErr w:type="spellStart"/>
      <w:r w:rsidRPr="00E926A7">
        <w:rPr>
          <w:rFonts w:ascii="Mercury SSm B" w:eastAsia="Times New Roman" w:hAnsi="Mercury SSm B" w:cs="Times New Roman"/>
          <w:color w:val="332B2A"/>
          <w:sz w:val="29"/>
          <w:szCs w:val="29"/>
        </w:rPr>
        <w:t>Ayurvedic</w:t>
      </w:r>
      <w:proofErr w:type="spellEnd"/>
      <w:r w:rsidRPr="00E926A7">
        <w:rPr>
          <w:rFonts w:ascii="Mercury SSm B" w:eastAsia="Times New Roman" w:hAnsi="Mercury SSm B" w:cs="Times New Roman"/>
          <w:color w:val="332B2A"/>
          <w:sz w:val="29"/>
          <w:szCs w:val="29"/>
        </w:rPr>
        <w:t xml:space="preserve"> medicine. The ability of </w:t>
      </w:r>
      <w:proofErr w:type="spellStart"/>
      <w:r w:rsidRPr="00E926A7">
        <w:rPr>
          <w:rFonts w:ascii="Mercury SSm B" w:eastAsia="Times New Roman" w:hAnsi="Mercury SSm B" w:cs="Times New Roman"/>
          <w:i/>
          <w:iCs/>
          <w:color w:val="332B2A"/>
          <w:sz w:val="29"/>
          <w:szCs w:val="29"/>
        </w:rPr>
        <w:t>Gymnema</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sylvestre</w:t>
      </w:r>
      <w:proofErr w:type="spellEnd"/>
      <w:r w:rsidRPr="00E926A7">
        <w:rPr>
          <w:rFonts w:ascii="Mercury SSm B" w:eastAsia="Times New Roman" w:hAnsi="Mercury SSm B" w:cs="Times New Roman"/>
          <w:color w:val="332B2A"/>
          <w:sz w:val="29"/>
          <w:szCs w:val="29"/>
        </w:rPr>
        <w:t> to block sweetness was revealed to the Western world by a nineteenth-century Irish botanist, Michael Edgeworth, while he was working in India. On the advice of neighbors, he chewed the leaves of the plant and discovered he could not taste the sugar in his tea. In 1847, Edgeworth wrote a letter to a fellow botanist, telling him about </w:t>
      </w:r>
      <w:proofErr w:type="spellStart"/>
      <w:r w:rsidRPr="00E926A7">
        <w:rPr>
          <w:rFonts w:ascii="Mercury SSm B" w:eastAsia="Times New Roman" w:hAnsi="Mercury SSm B" w:cs="Times New Roman"/>
          <w:i/>
          <w:iCs/>
          <w:color w:val="332B2A"/>
          <w:sz w:val="29"/>
          <w:szCs w:val="29"/>
        </w:rPr>
        <w:t>Gymnema</w:t>
      </w:r>
      <w:proofErr w:type="spellEnd"/>
      <w:r w:rsidRPr="00E926A7">
        <w:rPr>
          <w:rFonts w:ascii="Mercury SSm B" w:eastAsia="Times New Roman" w:hAnsi="Mercury SSm B" w:cs="Times New Roman"/>
          <w:i/>
          <w:iCs/>
          <w:color w:val="332B2A"/>
          <w:sz w:val="29"/>
          <w:szCs w:val="29"/>
        </w:rPr>
        <w:t xml:space="preserve"> sylvestre</w:t>
      </w:r>
      <w:r w:rsidRPr="00E926A7">
        <w:rPr>
          <w:rFonts w:ascii="Mercury SSm B" w:eastAsia="Times New Roman" w:hAnsi="Mercury SSm B" w:cs="Times New Roman"/>
          <w:color w:val="332B2A"/>
          <w:sz w:val="29"/>
          <w:szCs w:val="29"/>
        </w:rPr>
        <w:t>.</w:t>
      </w:r>
      <w:hyperlink r:id="rId38" w:anchor="endnote-32" w:history="1">
        <w:r w:rsidRPr="00E926A7">
          <w:rPr>
            <w:rFonts w:ascii="Mercury SSm B" w:eastAsia="Times New Roman" w:hAnsi="Mercury SSm B" w:cs="Times New Roman"/>
            <w:color w:val="0000FF"/>
            <w:sz w:val="21"/>
            <w:szCs w:val="21"/>
            <w:u w:val="single"/>
            <w:vertAlign w:val="superscript"/>
          </w:rPr>
          <w:t>32</w:t>
        </w:r>
      </w:hyperlink>
      <w:r w:rsidRPr="00E926A7">
        <w:rPr>
          <w:rFonts w:ascii="Mercury SSm B" w:eastAsia="Times New Roman" w:hAnsi="Mercury SSm B" w:cs="Times New Roman"/>
          <w:color w:val="332B2A"/>
          <w:sz w:val="29"/>
          <w:szCs w:val="29"/>
        </w:rPr>
        <w:t xml:space="preserve"> The letter was read at the </w:t>
      </w:r>
      <w:proofErr w:type="spellStart"/>
      <w:r w:rsidRPr="00E926A7">
        <w:rPr>
          <w:rFonts w:ascii="Mercury SSm B" w:eastAsia="Times New Roman" w:hAnsi="Mercury SSm B" w:cs="Times New Roman"/>
          <w:color w:val="332B2A"/>
          <w:sz w:val="29"/>
          <w:szCs w:val="29"/>
        </w:rPr>
        <w:t>Linnean</w:t>
      </w:r>
      <w:proofErr w:type="spellEnd"/>
      <w:r w:rsidRPr="00E926A7">
        <w:rPr>
          <w:rFonts w:ascii="Mercury SSm B" w:eastAsia="Times New Roman" w:hAnsi="Mercury SSm B" w:cs="Times New Roman"/>
          <w:color w:val="332B2A"/>
          <w:sz w:val="29"/>
          <w:szCs w:val="29"/>
        </w:rPr>
        <w:t xml:space="preserve"> Society in London and ultimately described in more detail in the</w:t>
      </w:r>
      <w:r w:rsidRPr="00E926A7">
        <w:rPr>
          <w:rFonts w:ascii="Mercury SSm B" w:eastAsia="Times New Roman" w:hAnsi="Mercury SSm B" w:cs="Times New Roman"/>
          <w:i/>
          <w:iCs/>
          <w:color w:val="332B2A"/>
          <w:sz w:val="29"/>
          <w:szCs w:val="29"/>
        </w:rPr>
        <w:t> Pharmaceutical Journal</w:t>
      </w:r>
      <w:r w:rsidRPr="00E926A7">
        <w:rPr>
          <w:rFonts w:ascii="Mercury SSm B" w:eastAsia="Times New Roman" w:hAnsi="Mercury SSm B" w:cs="Times New Roman"/>
          <w:color w:val="332B2A"/>
          <w:sz w:val="29"/>
          <w:szCs w:val="29"/>
        </w:rPr>
        <w:t>.</w:t>
      </w:r>
      <w:hyperlink r:id="rId39" w:anchor="endnote-33" w:history="1">
        <w:r w:rsidRPr="00E926A7">
          <w:rPr>
            <w:rFonts w:ascii="Mercury SSm B" w:eastAsia="Times New Roman" w:hAnsi="Mercury SSm B" w:cs="Times New Roman"/>
            <w:color w:val="0000FF"/>
            <w:sz w:val="21"/>
            <w:szCs w:val="21"/>
            <w:u w:val="single"/>
            <w:vertAlign w:val="superscript"/>
          </w:rPr>
          <w:t>33</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As part of a study, we made tea from </w:t>
      </w:r>
      <w:proofErr w:type="spellStart"/>
      <w:r w:rsidRPr="00E926A7">
        <w:rPr>
          <w:rFonts w:ascii="Mercury SSm B" w:eastAsia="Times New Roman" w:hAnsi="Mercury SSm B" w:cs="Times New Roman"/>
          <w:i/>
          <w:iCs/>
          <w:color w:val="332B2A"/>
          <w:sz w:val="29"/>
          <w:szCs w:val="29"/>
        </w:rPr>
        <w:t>Gymnema</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sylvestre</w:t>
      </w:r>
      <w:proofErr w:type="spellEnd"/>
      <w:r w:rsidRPr="00E926A7">
        <w:rPr>
          <w:rFonts w:ascii="Mercury SSm B" w:eastAsia="Times New Roman" w:hAnsi="Mercury SSm B" w:cs="Times New Roman"/>
          <w:color w:val="332B2A"/>
          <w:sz w:val="29"/>
          <w:szCs w:val="29"/>
        </w:rPr>
        <w:t> leaves. Volunteers rinsed their mouths with this tea and then sampled maple syrup and chocolate kisses. The sweetness was substantially reduced, and the maple and chocolate sensations were substantially reduced as well.</w:t>
      </w:r>
      <w:hyperlink r:id="rId40" w:anchor="endnote-34" w:history="1">
        <w:r w:rsidRPr="00E926A7">
          <w:rPr>
            <w:rFonts w:ascii="Mercury SSm B" w:eastAsia="Times New Roman" w:hAnsi="Mercury SSm B" w:cs="Times New Roman"/>
            <w:color w:val="0000FF"/>
            <w:sz w:val="21"/>
            <w:szCs w:val="21"/>
            <w:u w:val="single"/>
            <w:vertAlign w:val="superscript"/>
          </w:rPr>
          <w:t>34</w:t>
        </w:r>
      </w:hyperlink>
      <w:r w:rsidRPr="00E926A7">
        <w:rPr>
          <w:rFonts w:ascii="Mercury SSm B" w:eastAsia="Times New Roman" w:hAnsi="Mercury SSm B" w:cs="Times New Roman"/>
          <w:color w:val="332B2A"/>
          <w:sz w:val="29"/>
          <w:szCs w:val="29"/>
        </w:rPr>
        <w:t> Recovery from the effects of </w:t>
      </w:r>
      <w:proofErr w:type="spellStart"/>
      <w:r w:rsidRPr="00E926A7">
        <w:rPr>
          <w:rFonts w:ascii="Mercury SSm B" w:eastAsia="Times New Roman" w:hAnsi="Mercury SSm B" w:cs="Times New Roman"/>
          <w:i/>
          <w:iCs/>
          <w:color w:val="332B2A"/>
          <w:sz w:val="29"/>
          <w:szCs w:val="29"/>
        </w:rPr>
        <w:t>Gymnema</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sylvestre</w:t>
      </w:r>
      <w:proofErr w:type="spellEnd"/>
      <w:r w:rsidRPr="00E926A7">
        <w:rPr>
          <w:rFonts w:ascii="Mercury SSm B" w:eastAsia="Times New Roman" w:hAnsi="Mercury SSm B" w:cs="Times New Roman"/>
          <w:color w:val="332B2A"/>
          <w:sz w:val="29"/>
          <w:szCs w:val="29"/>
        </w:rPr>
        <w:t> also demonstrated the link. The sweetness of sugar syrups made with maple, orange, and raspberry flavors were blocked. As the ability to taste sweetness recovered from the effects of </w:t>
      </w:r>
      <w:proofErr w:type="spellStart"/>
      <w:r w:rsidRPr="00E926A7">
        <w:rPr>
          <w:rFonts w:ascii="Mercury SSm B" w:eastAsia="Times New Roman" w:hAnsi="Mercury SSm B" w:cs="Times New Roman"/>
          <w:i/>
          <w:iCs/>
          <w:color w:val="332B2A"/>
          <w:sz w:val="29"/>
          <w:szCs w:val="29"/>
        </w:rPr>
        <w:t>Gymnema</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sylvestre</w:t>
      </w:r>
      <w:proofErr w:type="spellEnd"/>
      <w:r w:rsidRPr="00E926A7">
        <w:rPr>
          <w:rFonts w:ascii="Mercury SSm B" w:eastAsia="Times New Roman" w:hAnsi="Mercury SSm B" w:cs="Times New Roman"/>
          <w:color w:val="332B2A"/>
          <w:sz w:val="29"/>
          <w:szCs w:val="29"/>
        </w:rPr>
        <w:t>, the sensations of maple, orange, and raspberry recovered at essentially the same pace.</w:t>
      </w:r>
      <w:hyperlink r:id="rId41" w:anchor="endnote-35" w:history="1">
        <w:r w:rsidRPr="00E926A7">
          <w:rPr>
            <w:rFonts w:ascii="Mercury SSm B" w:eastAsia="Times New Roman" w:hAnsi="Mercury SSm B" w:cs="Times New Roman"/>
            <w:color w:val="0000FF"/>
            <w:sz w:val="21"/>
            <w:szCs w:val="21"/>
            <w:u w:val="single"/>
            <w:vertAlign w:val="superscript"/>
          </w:rPr>
          <w:t>35</w:t>
        </w:r>
      </w:hyperlink>
      <w:r w:rsidRPr="00E926A7">
        <w:rPr>
          <w:rFonts w:ascii="Mercury SSm B" w:eastAsia="Times New Roman" w:hAnsi="Mercury SSm B" w:cs="Times New Roman"/>
          <w:color w:val="332B2A"/>
          <w:sz w:val="29"/>
          <w:szCs w:val="29"/>
        </w:rPr>
        <w:t> Anyone who wants to experience the effects of </w:t>
      </w:r>
      <w:proofErr w:type="spellStart"/>
      <w:r w:rsidRPr="00E926A7">
        <w:rPr>
          <w:rFonts w:ascii="Mercury SSm B" w:eastAsia="Times New Roman" w:hAnsi="Mercury SSm B" w:cs="Times New Roman"/>
          <w:i/>
          <w:iCs/>
          <w:color w:val="332B2A"/>
          <w:sz w:val="29"/>
          <w:szCs w:val="29"/>
        </w:rPr>
        <w:t>Gymnema</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sylvestre</w:t>
      </w:r>
      <w:proofErr w:type="spellEnd"/>
      <w:r w:rsidRPr="00E926A7">
        <w:rPr>
          <w:rFonts w:ascii="Mercury SSm B" w:eastAsia="Times New Roman" w:hAnsi="Mercury SSm B" w:cs="Times New Roman"/>
          <w:i/>
          <w:iCs/>
          <w:color w:val="332B2A"/>
          <w:sz w:val="29"/>
          <w:szCs w:val="29"/>
        </w:rPr>
        <w:t> </w:t>
      </w:r>
      <w:r w:rsidRPr="00E926A7">
        <w:rPr>
          <w:rFonts w:ascii="Mercury SSm B" w:eastAsia="Times New Roman" w:hAnsi="Mercury SSm B" w:cs="Times New Roman"/>
          <w:color w:val="332B2A"/>
          <w:sz w:val="29"/>
          <w:szCs w:val="29"/>
        </w:rPr>
        <w:t>can find it online. </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The second taste modifier came from berries found on the </w:t>
      </w:r>
      <w:proofErr w:type="spellStart"/>
      <w:r w:rsidRPr="00E926A7">
        <w:rPr>
          <w:rFonts w:ascii="Mercury SSm B" w:eastAsia="Times New Roman" w:hAnsi="Mercury SSm B" w:cs="Times New Roman"/>
          <w:i/>
          <w:iCs/>
          <w:color w:val="332B2A"/>
          <w:sz w:val="29"/>
          <w:szCs w:val="29"/>
        </w:rPr>
        <w:t>Synsepalum</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dulcificum</w:t>
      </w:r>
      <w:proofErr w:type="spellEnd"/>
      <w:r w:rsidRPr="00E926A7">
        <w:rPr>
          <w:rFonts w:ascii="Mercury SSm B" w:eastAsia="Times New Roman" w:hAnsi="Mercury SSm B" w:cs="Times New Roman"/>
          <w:color w:val="332B2A"/>
          <w:sz w:val="29"/>
          <w:szCs w:val="29"/>
        </w:rPr>
        <w:t xml:space="preserve"> bush, commonly known as miracle fruit. These berries were first described in English by Archibald </w:t>
      </w:r>
      <w:proofErr w:type="spellStart"/>
      <w:r w:rsidRPr="00E926A7">
        <w:rPr>
          <w:rFonts w:ascii="Mercury SSm B" w:eastAsia="Times New Roman" w:hAnsi="Mercury SSm B" w:cs="Times New Roman"/>
          <w:color w:val="332B2A"/>
          <w:sz w:val="29"/>
          <w:szCs w:val="29"/>
        </w:rPr>
        <w:t>Dalzel</w:t>
      </w:r>
      <w:proofErr w:type="spellEnd"/>
      <w:r w:rsidRPr="00E926A7">
        <w:rPr>
          <w:rFonts w:ascii="Mercury SSm B" w:eastAsia="Times New Roman" w:hAnsi="Mercury SSm B" w:cs="Times New Roman"/>
          <w:color w:val="332B2A"/>
          <w:sz w:val="29"/>
          <w:szCs w:val="29"/>
        </w:rPr>
        <w:t xml:space="preserve"> in 1793. Trained as a physician, but not very successful at it, he found himself in need of money and turned to slave trading in Africa. </w:t>
      </w:r>
      <w:proofErr w:type="spellStart"/>
      <w:r w:rsidRPr="00E926A7">
        <w:rPr>
          <w:rFonts w:ascii="Mercury SSm B" w:eastAsia="Times New Roman" w:hAnsi="Mercury SSm B" w:cs="Times New Roman"/>
          <w:color w:val="332B2A"/>
          <w:sz w:val="29"/>
          <w:szCs w:val="29"/>
        </w:rPr>
        <w:t>Dalzel’s</w:t>
      </w:r>
      <w:proofErr w:type="spellEnd"/>
      <w:r w:rsidRPr="00E926A7">
        <w:rPr>
          <w:rFonts w:ascii="Mercury SSm B" w:eastAsia="Times New Roman" w:hAnsi="Mercury SSm B" w:cs="Times New Roman"/>
          <w:color w:val="332B2A"/>
          <w:sz w:val="29"/>
          <w:szCs w:val="29"/>
        </w:rPr>
        <w:t xml:space="preserve"> observations of the local life where he lived in Africa led to a book, </w:t>
      </w:r>
      <w:r w:rsidRPr="00E926A7">
        <w:rPr>
          <w:rFonts w:ascii="Mercury SSm B" w:eastAsia="Times New Roman" w:hAnsi="Mercury SSm B" w:cs="Times New Roman"/>
          <w:i/>
          <w:iCs/>
          <w:color w:val="332B2A"/>
          <w:sz w:val="29"/>
          <w:szCs w:val="29"/>
        </w:rPr>
        <w:t xml:space="preserve">The History of </w:t>
      </w:r>
      <w:proofErr w:type="spellStart"/>
      <w:r w:rsidRPr="00E926A7">
        <w:rPr>
          <w:rFonts w:ascii="Mercury SSm B" w:eastAsia="Times New Roman" w:hAnsi="Mercury SSm B" w:cs="Times New Roman"/>
          <w:i/>
          <w:iCs/>
          <w:color w:val="332B2A"/>
          <w:sz w:val="29"/>
          <w:szCs w:val="29"/>
        </w:rPr>
        <w:t>Dahomy</w:t>
      </w:r>
      <w:proofErr w:type="spellEnd"/>
      <w:r w:rsidRPr="00E926A7">
        <w:rPr>
          <w:rFonts w:ascii="Mercury SSm B" w:eastAsia="Times New Roman" w:hAnsi="Mercury SSm B" w:cs="Times New Roman"/>
          <w:color w:val="332B2A"/>
          <w:sz w:val="29"/>
          <w:szCs w:val="29"/>
        </w:rPr>
        <w:t>, in which he describes a “miraculous berry” that can convert “acids to sweets.”</w:t>
      </w:r>
      <w:hyperlink r:id="rId42" w:anchor="endnote-36" w:history="1">
        <w:r w:rsidRPr="00E926A7">
          <w:rPr>
            <w:rFonts w:ascii="Mercury SSm B" w:eastAsia="Times New Roman" w:hAnsi="Mercury SSm B" w:cs="Times New Roman"/>
            <w:color w:val="0000FF"/>
            <w:sz w:val="21"/>
            <w:szCs w:val="21"/>
            <w:u w:val="single"/>
            <w:vertAlign w:val="superscript"/>
          </w:rPr>
          <w:t>36</w:t>
        </w:r>
      </w:hyperlink>
      <w:r w:rsidRPr="00E926A7">
        <w:rPr>
          <w:rFonts w:ascii="Mercury SSm B" w:eastAsia="Times New Roman" w:hAnsi="Mercury SSm B" w:cs="Times New Roman"/>
          <w:color w:val="332B2A"/>
          <w:sz w:val="29"/>
          <w:szCs w:val="29"/>
        </w:rPr>
        <w:t> Consumption of the berries were first mentioned more than a century earlier in Wilhelm Müller’s </w:t>
      </w:r>
      <w:r w:rsidRPr="00E926A7">
        <w:rPr>
          <w:rFonts w:ascii="Mercury SSm B" w:eastAsia="Times New Roman" w:hAnsi="Mercury SSm B" w:cs="Times New Roman"/>
          <w:i/>
          <w:iCs/>
          <w:color w:val="332B2A"/>
          <w:sz w:val="29"/>
          <w:szCs w:val="29"/>
        </w:rPr>
        <w:t xml:space="preserve">Die </w:t>
      </w:r>
      <w:proofErr w:type="spellStart"/>
      <w:r w:rsidRPr="00E926A7">
        <w:rPr>
          <w:rFonts w:ascii="Mercury SSm B" w:eastAsia="Times New Roman" w:hAnsi="Mercury SSm B" w:cs="Times New Roman"/>
          <w:i/>
          <w:iCs/>
          <w:color w:val="332B2A"/>
          <w:sz w:val="29"/>
          <w:szCs w:val="29"/>
        </w:rPr>
        <w:t>Africanische</w:t>
      </w:r>
      <w:proofErr w:type="spellEnd"/>
      <w:r w:rsidRPr="00E926A7">
        <w:rPr>
          <w:rFonts w:ascii="Mercury SSm B" w:eastAsia="Times New Roman" w:hAnsi="Mercury SSm B" w:cs="Times New Roman"/>
          <w:i/>
          <w:iCs/>
          <w:color w:val="332B2A"/>
          <w:sz w:val="29"/>
          <w:szCs w:val="29"/>
        </w:rPr>
        <w:t xml:space="preserve"> Auf der </w:t>
      </w:r>
      <w:proofErr w:type="spellStart"/>
      <w:r w:rsidRPr="00E926A7">
        <w:rPr>
          <w:rFonts w:ascii="Mercury SSm B" w:eastAsia="Times New Roman" w:hAnsi="Mercury SSm B" w:cs="Times New Roman"/>
          <w:i/>
          <w:iCs/>
          <w:color w:val="332B2A"/>
          <w:sz w:val="29"/>
          <w:szCs w:val="29"/>
        </w:rPr>
        <w:t>Guineishen</w:t>
      </w:r>
      <w:proofErr w:type="spellEnd"/>
      <w:r w:rsidRPr="00E926A7">
        <w:rPr>
          <w:rFonts w:ascii="Mercury SSm B" w:eastAsia="Times New Roman" w:hAnsi="Mercury SSm B" w:cs="Times New Roman"/>
          <w:i/>
          <w:iCs/>
          <w:color w:val="332B2A"/>
          <w:sz w:val="29"/>
          <w:szCs w:val="29"/>
        </w:rPr>
        <w:t xml:space="preserve"> Gold-</w:t>
      </w:r>
      <w:proofErr w:type="spellStart"/>
      <w:r w:rsidRPr="00E926A7">
        <w:rPr>
          <w:rFonts w:ascii="Mercury SSm B" w:eastAsia="Times New Roman" w:hAnsi="Mercury SSm B" w:cs="Times New Roman"/>
          <w:i/>
          <w:iCs/>
          <w:color w:val="332B2A"/>
          <w:sz w:val="29"/>
          <w:szCs w:val="29"/>
        </w:rPr>
        <w:t>Cust</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Gelegene</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Landschafft</w:t>
      </w:r>
      <w:proofErr w:type="spellEnd"/>
      <w:r w:rsidRPr="00E926A7">
        <w:rPr>
          <w:rFonts w:ascii="Mercury SSm B" w:eastAsia="Times New Roman" w:hAnsi="Mercury SSm B" w:cs="Times New Roman"/>
          <w:i/>
          <w:iCs/>
          <w:color w:val="332B2A"/>
          <w:sz w:val="29"/>
          <w:szCs w:val="29"/>
        </w:rPr>
        <w:t xml:space="preserve"> </w:t>
      </w:r>
      <w:proofErr w:type="spellStart"/>
      <w:r w:rsidRPr="00E926A7">
        <w:rPr>
          <w:rFonts w:ascii="Mercury SSm B" w:eastAsia="Times New Roman" w:hAnsi="Mercury SSm B" w:cs="Times New Roman"/>
          <w:i/>
          <w:iCs/>
          <w:color w:val="332B2A"/>
          <w:sz w:val="29"/>
          <w:szCs w:val="29"/>
        </w:rPr>
        <w:t>Fetu</w:t>
      </w:r>
      <w:proofErr w:type="spellEnd"/>
      <w:r w:rsidRPr="00E926A7">
        <w:rPr>
          <w:rFonts w:ascii="Mercury SSm B" w:eastAsia="Times New Roman" w:hAnsi="Mercury SSm B" w:cs="Times New Roman"/>
          <w:i/>
          <w:iCs/>
          <w:color w:val="332B2A"/>
          <w:sz w:val="29"/>
          <w:szCs w:val="29"/>
        </w:rPr>
        <w:t> </w:t>
      </w:r>
      <w:r w:rsidRPr="00E926A7">
        <w:rPr>
          <w:rFonts w:ascii="Mercury SSm B" w:eastAsia="Times New Roman" w:hAnsi="Mercury SSm B" w:cs="Times New Roman"/>
          <w:color w:val="332B2A"/>
          <w:sz w:val="29"/>
          <w:szCs w:val="29"/>
        </w:rPr>
        <w:t xml:space="preserve">(The African on the Guinean Gold-Coast Landscape, Kingdom of </w:t>
      </w:r>
      <w:proofErr w:type="spellStart"/>
      <w:r w:rsidRPr="00E926A7">
        <w:rPr>
          <w:rFonts w:ascii="Mercury SSm B" w:eastAsia="Times New Roman" w:hAnsi="Mercury SSm B" w:cs="Times New Roman"/>
          <w:color w:val="332B2A"/>
          <w:sz w:val="29"/>
          <w:szCs w:val="29"/>
        </w:rPr>
        <w:t>Fetu</w:t>
      </w:r>
      <w:proofErr w:type="spellEnd"/>
      <w:r w:rsidRPr="00E926A7">
        <w:rPr>
          <w:rFonts w:ascii="Mercury SSm B" w:eastAsia="Times New Roman" w:hAnsi="Mercury SSm B" w:cs="Times New Roman"/>
          <w:color w:val="332B2A"/>
          <w:sz w:val="29"/>
          <w:szCs w:val="29"/>
        </w:rPr>
        <w:t>).</w:t>
      </w:r>
      <w:hyperlink r:id="rId43" w:anchor="endnote-37" w:history="1">
        <w:r w:rsidRPr="00E926A7">
          <w:rPr>
            <w:rFonts w:ascii="Mercury SSm B" w:eastAsia="Times New Roman" w:hAnsi="Mercury SSm B" w:cs="Times New Roman"/>
            <w:color w:val="0000FF"/>
            <w:sz w:val="21"/>
            <w:szCs w:val="21"/>
            <w:u w:val="single"/>
            <w:vertAlign w:val="superscript"/>
          </w:rPr>
          <w:t>37</w:t>
        </w:r>
      </w:hyperlink>
      <w:r w:rsidRPr="00E926A7">
        <w:rPr>
          <w:rFonts w:ascii="Mercury SSm B" w:eastAsia="Times New Roman" w:hAnsi="Mercury SSm B" w:cs="Times New Roman"/>
          <w:color w:val="332B2A"/>
          <w:sz w:val="29"/>
          <w:szCs w:val="29"/>
        </w:rPr>
        <w:t> The berries were presumably known and used long before that. One of the most interesting uses of miracle fruit in Africa during the nineteenth century was to sweeten palm wine that had turned sour during the long journey from distillation to market.</w:t>
      </w:r>
      <w:hyperlink r:id="rId44" w:anchor="endnote-38" w:history="1">
        <w:r w:rsidRPr="00E926A7">
          <w:rPr>
            <w:rFonts w:ascii="Mercury SSm B" w:eastAsia="Times New Roman" w:hAnsi="Mercury SSm B" w:cs="Times New Roman"/>
            <w:color w:val="0000FF"/>
            <w:sz w:val="21"/>
            <w:szCs w:val="21"/>
            <w:u w:val="single"/>
            <w:vertAlign w:val="superscript"/>
          </w:rPr>
          <w:t>38</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The glycoprotein responsible for the effects of miracle fruit remains intact when the berries are freeze dried. We asked volunteers to let freeze-dried tablets of miracle fruit dissolve on their tongues. The miracle fruit increased the sweetness of tomatoes and strawberries, both foods that contain acid. That increase in sweetness also increased the tomato and strawberry flavors.</w:t>
      </w:r>
      <w:hyperlink r:id="rId45" w:anchor="endnote-39" w:history="1">
        <w:r w:rsidRPr="00E926A7">
          <w:rPr>
            <w:rFonts w:ascii="Mercury SSm B" w:eastAsia="Times New Roman" w:hAnsi="Mercury SSm B" w:cs="Times New Roman"/>
            <w:color w:val="0000FF"/>
            <w:sz w:val="21"/>
            <w:szCs w:val="21"/>
            <w:u w:val="single"/>
            <w:vertAlign w:val="superscript"/>
          </w:rPr>
          <w:t>39</w:t>
        </w:r>
      </w:hyperlink>
      <w:r w:rsidRPr="00E926A7">
        <w:rPr>
          <w:rFonts w:ascii="Mercury SSm B" w:eastAsia="Times New Roman" w:hAnsi="Mercury SSm B" w:cs="Times New Roman"/>
          <w:color w:val="332B2A"/>
          <w:sz w:val="29"/>
          <w:szCs w:val="29"/>
        </w:rPr>
        <w:t> As is the case with </w:t>
      </w:r>
      <w:proofErr w:type="spellStart"/>
      <w:r w:rsidRPr="00E926A7">
        <w:rPr>
          <w:rFonts w:ascii="Mercury SSm B" w:eastAsia="Times New Roman" w:hAnsi="Mercury SSm B" w:cs="Times New Roman"/>
          <w:i/>
          <w:iCs/>
          <w:color w:val="332B2A"/>
          <w:sz w:val="29"/>
          <w:szCs w:val="29"/>
        </w:rPr>
        <w:t>Gymnema</w:t>
      </w:r>
      <w:proofErr w:type="spellEnd"/>
      <w:r w:rsidRPr="00E926A7">
        <w:rPr>
          <w:rFonts w:ascii="Mercury SSm B" w:eastAsia="Times New Roman" w:hAnsi="Mercury SSm B" w:cs="Times New Roman"/>
          <w:color w:val="332B2A"/>
          <w:sz w:val="29"/>
          <w:szCs w:val="29"/>
        </w:rPr>
        <w:t> </w:t>
      </w:r>
      <w:proofErr w:type="spellStart"/>
      <w:r w:rsidRPr="00E926A7">
        <w:rPr>
          <w:rFonts w:ascii="Mercury SSm B" w:eastAsia="Times New Roman" w:hAnsi="Mercury SSm B" w:cs="Times New Roman"/>
          <w:i/>
          <w:iCs/>
          <w:color w:val="332B2A"/>
          <w:sz w:val="29"/>
          <w:szCs w:val="29"/>
        </w:rPr>
        <w:t>sylvestre</w:t>
      </w:r>
      <w:proofErr w:type="spellEnd"/>
      <w:r w:rsidRPr="00E926A7">
        <w:rPr>
          <w:rFonts w:ascii="Mercury SSm B" w:eastAsia="Times New Roman" w:hAnsi="Mercury SSm B" w:cs="Times New Roman"/>
          <w:color w:val="332B2A"/>
          <w:sz w:val="29"/>
          <w:szCs w:val="29"/>
        </w:rPr>
        <w:t>, anyone wishing to experience these effects can purchase tablets made from the freeze-dried berries online.</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Recently, I had a video call with a very important patient: a young woman who had lost the ability to taste, but still retained her sense of smell. Although she is unable to perceive flavors, there may still be a role for some trigeminal sensation. This patient is unable to feel the burn of </w:t>
      </w:r>
      <w:proofErr w:type="spellStart"/>
      <w:r w:rsidRPr="00E926A7">
        <w:rPr>
          <w:rFonts w:ascii="Mercury SSm B" w:eastAsia="Times New Roman" w:hAnsi="Mercury SSm B" w:cs="Times New Roman"/>
          <w:color w:val="332B2A"/>
          <w:sz w:val="29"/>
          <w:szCs w:val="29"/>
        </w:rPr>
        <w:t>chilis</w:t>
      </w:r>
      <w:proofErr w:type="spellEnd"/>
      <w:r w:rsidRPr="00E926A7">
        <w:rPr>
          <w:rFonts w:ascii="Mercury SSm B" w:eastAsia="Times New Roman" w:hAnsi="Mercury SSm B" w:cs="Times New Roman"/>
          <w:color w:val="332B2A"/>
          <w:sz w:val="29"/>
          <w:szCs w:val="29"/>
        </w:rPr>
        <w:t>, but she can perceive touch on her tongue. Thus, there is still a chance that some trigeminal sensations may also open or close the flavor door.</w:t>
      </w:r>
      <w:hyperlink r:id="rId46" w:anchor="endnote-40" w:history="1">
        <w:r w:rsidRPr="00E926A7">
          <w:rPr>
            <w:rFonts w:ascii="Mercury SSm B" w:eastAsia="Times New Roman" w:hAnsi="Mercury SSm B" w:cs="Times New Roman"/>
            <w:color w:val="0000FF"/>
            <w:sz w:val="21"/>
            <w:szCs w:val="21"/>
            <w:u w:val="single"/>
            <w:vertAlign w:val="superscript"/>
          </w:rPr>
          <w:t>40</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Together, these studies show that taste and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olfaction are distinct sensations that remain distinct even though their perceived intensities are altered in mixtures of the two. Presumably, this occurs in a part of the brain that receives input from both sensations.</w:t>
      </w:r>
      <w:hyperlink r:id="rId47" w:anchor="endnote-41" w:history="1">
        <w:r w:rsidRPr="00E926A7">
          <w:rPr>
            <w:rFonts w:ascii="Mercury SSm B" w:eastAsia="Times New Roman" w:hAnsi="Mercury SSm B" w:cs="Times New Roman"/>
            <w:color w:val="0000FF"/>
            <w:sz w:val="21"/>
            <w:szCs w:val="21"/>
            <w:u w:val="single"/>
            <w:vertAlign w:val="superscript"/>
          </w:rPr>
          <w:t>41</w:t>
        </w:r>
      </w:hyperlink>
      <w:r w:rsidRPr="00E926A7">
        <w:rPr>
          <w:rFonts w:ascii="Mercury SSm B" w:eastAsia="Times New Roman" w:hAnsi="Mercury SSm B" w:cs="Times New Roman"/>
          <w:color w:val="332B2A"/>
          <w:sz w:val="29"/>
          <w:szCs w:val="29"/>
        </w:rPr>
        <w:t xml:space="preserve"> Taste is not perceptually a part of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olfaction, but rather signals that an incoming olfactory signal should be processed as flavor rather than smell. The taste cue acts like a valve that lets the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olfactory signal pass through or obstructs it to the degree the valve is open or shut.</w:t>
      </w:r>
    </w:p>
    <w:p w:rsidR="00E926A7" w:rsidRPr="00E926A7" w:rsidRDefault="00E926A7" w:rsidP="00E926A7">
      <w:pPr>
        <w:shd w:val="clear" w:color="auto" w:fill="FBF8F8"/>
        <w:spacing w:before="480" w:after="240" w:line="240" w:lineRule="auto"/>
        <w:outlineLvl w:val="1"/>
        <w:rPr>
          <w:rFonts w:ascii="Mercury SSm B" w:eastAsia="Times New Roman" w:hAnsi="Mercury SSm B" w:cs="Times New Roman"/>
          <w:color w:val="332B2A"/>
          <w:sz w:val="39"/>
          <w:szCs w:val="39"/>
        </w:rPr>
      </w:pPr>
      <w:r w:rsidRPr="00E926A7">
        <w:rPr>
          <w:rFonts w:ascii="Mercury SSm B" w:eastAsia="Times New Roman" w:hAnsi="Mercury SSm B" w:cs="Times New Roman"/>
          <w:color w:val="332B2A"/>
          <w:sz w:val="39"/>
          <w:szCs w:val="39"/>
        </w:rPr>
        <w:t>Following the Scent of Flavor</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157"/>
          <w:szCs w:val="157"/>
        </w:rPr>
        <w:t>R</w:t>
      </w:r>
      <w:r w:rsidRPr="00E926A7">
        <w:rPr>
          <w:rFonts w:ascii="Mercury SSm Small Caps B" w:eastAsia="Times New Roman" w:hAnsi="Mercury SSm Small Caps B" w:cs="Times New Roman"/>
          <w:caps/>
          <w:color w:val="332B2A"/>
          <w:sz w:val="25"/>
          <w:szCs w:val="25"/>
        </w:rPr>
        <w:t>ESEARCHERS IN</w:t>
      </w:r>
      <w:r w:rsidRPr="00E926A7">
        <w:rPr>
          <w:rFonts w:ascii="Mercury SSm B" w:eastAsia="Times New Roman" w:hAnsi="Mercury SSm B" w:cs="Times New Roman"/>
          <w:color w:val="332B2A"/>
          <w:sz w:val="29"/>
          <w:szCs w:val="29"/>
        </w:rPr>
        <w:t> the food industry knew that intensifying taste can intensify flavor as early as the 1950s.</w:t>
      </w:r>
      <w:hyperlink r:id="rId48" w:anchor="endnote-42" w:history="1">
        <w:r w:rsidRPr="00E926A7">
          <w:rPr>
            <w:rFonts w:ascii="Mercury SSm B" w:eastAsia="Times New Roman" w:hAnsi="Mercury SSm B" w:cs="Times New Roman"/>
            <w:color w:val="0000FF"/>
            <w:sz w:val="21"/>
            <w:szCs w:val="21"/>
            <w:u w:val="single"/>
            <w:vertAlign w:val="superscript"/>
          </w:rPr>
          <w:t>42</w:t>
        </w:r>
      </w:hyperlink>
      <w:r w:rsidRPr="00E926A7">
        <w:rPr>
          <w:rFonts w:ascii="Mercury SSm B" w:eastAsia="Times New Roman" w:hAnsi="Mercury SSm B" w:cs="Times New Roman"/>
          <w:color w:val="332B2A"/>
          <w:sz w:val="29"/>
          <w:szCs w:val="29"/>
        </w:rPr>
        <w:t xml:space="preserve"> Rose Marie </w:t>
      </w:r>
      <w:proofErr w:type="spellStart"/>
      <w:r w:rsidRPr="00E926A7">
        <w:rPr>
          <w:rFonts w:ascii="Mercury SSm B" w:eastAsia="Times New Roman" w:hAnsi="Mercury SSm B" w:cs="Times New Roman"/>
          <w:color w:val="332B2A"/>
          <w:sz w:val="29"/>
          <w:szCs w:val="29"/>
        </w:rPr>
        <w:t>Pangborn</w:t>
      </w:r>
      <w:proofErr w:type="spellEnd"/>
      <w:r w:rsidRPr="00E926A7">
        <w:rPr>
          <w:rFonts w:ascii="Mercury SSm B" w:eastAsia="Times New Roman" w:hAnsi="Mercury SSm B" w:cs="Times New Roman"/>
          <w:color w:val="332B2A"/>
          <w:sz w:val="29"/>
          <w:szCs w:val="29"/>
        </w:rPr>
        <w:t>, for example, showed that adding sucrose to apricot juice intensified the apricot sensation.</w:t>
      </w:r>
      <w:hyperlink r:id="rId49" w:anchor="endnote-43" w:history="1">
        <w:r w:rsidRPr="00E926A7">
          <w:rPr>
            <w:rFonts w:ascii="Mercury SSm B" w:eastAsia="Times New Roman" w:hAnsi="Mercury SSm B" w:cs="Times New Roman"/>
            <w:color w:val="0000FF"/>
            <w:sz w:val="21"/>
            <w:szCs w:val="21"/>
            <w:u w:val="single"/>
            <w:vertAlign w:val="superscript"/>
          </w:rPr>
          <w:t>43</w:t>
        </w:r>
      </w:hyperlink>
      <w:r w:rsidRPr="00E926A7">
        <w:rPr>
          <w:rFonts w:ascii="Mercury SSm B" w:eastAsia="Times New Roman" w:hAnsi="Mercury SSm B" w:cs="Times New Roman"/>
          <w:color w:val="332B2A"/>
          <w:sz w:val="29"/>
          <w:szCs w:val="29"/>
        </w:rPr>
        <w:t xml:space="preserve"> The reverse effect, intensification of sweetness by </w:t>
      </w:r>
      <w:proofErr w:type="spellStart"/>
      <w:r w:rsidRPr="00E926A7">
        <w:rPr>
          <w:rFonts w:ascii="Mercury SSm B" w:eastAsia="Times New Roman" w:hAnsi="Mercury SSm B" w:cs="Times New Roman"/>
          <w:color w:val="332B2A"/>
          <w:sz w:val="29"/>
          <w:szCs w:val="29"/>
        </w:rPr>
        <w:t>retronasal</w:t>
      </w:r>
      <w:proofErr w:type="spellEnd"/>
      <w:r w:rsidRPr="00E926A7">
        <w:rPr>
          <w:rFonts w:ascii="Mercury SSm B" w:eastAsia="Times New Roman" w:hAnsi="Mercury SSm B" w:cs="Times New Roman"/>
          <w:color w:val="332B2A"/>
          <w:sz w:val="29"/>
          <w:szCs w:val="29"/>
        </w:rPr>
        <w:t xml:space="preserve"> perception of volatiles, was found a bit later. One of the earliest hints came from an experiment we undertook during 1977 in which the addition of ethyl butyrate (fruity flavor) increased the taste of saccharin.</w:t>
      </w:r>
      <w:hyperlink r:id="rId50" w:anchor="endnote-44" w:history="1">
        <w:r w:rsidRPr="00E926A7">
          <w:rPr>
            <w:rFonts w:ascii="Mercury SSm B" w:eastAsia="Times New Roman" w:hAnsi="Mercury SSm B" w:cs="Times New Roman"/>
            <w:color w:val="0000FF"/>
            <w:sz w:val="21"/>
            <w:szCs w:val="21"/>
            <w:u w:val="single"/>
            <w:vertAlign w:val="superscript"/>
          </w:rPr>
          <w:t>44</w:t>
        </w:r>
      </w:hyperlink>
      <w:r w:rsidRPr="00E926A7">
        <w:rPr>
          <w:rFonts w:ascii="Mercury SSm B" w:eastAsia="Times New Roman" w:hAnsi="Mercury SSm B" w:cs="Times New Roman"/>
          <w:color w:val="332B2A"/>
          <w:sz w:val="29"/>
          <w:szCs w:val="29"/>
        </w:rPr>
        <w:t> Another hint came from a horticultural study linking the sweetness of tomatoes to specific volatiles present in the tomatoes.</w:t>
      </w:r>
      <w:hyperlink r:id="rId51" w:anchor="endnote-45" w:history="1">
        <w:r w:rsidRPr="00E926A7">
          <w:rPr>
            <w:rFonts w:ascii="Mercury SSm B" w:eastAsia="Times New Roman" w:hAnsi="Mercury SSm B" w:cs="Times New Roman"/>
            <w:color w:val="0000FF"/>
            <w:sz w:val="21"/>
            <w:szCs w:val="21"/>
            <w:u w:val="single"/>
            <w:vertAlign w:val="superscript"/>
          </w:rPr>
          <w:t>45</w:t>
        </w:r>
      </w:hyperlink>
      <w:r w:rsidRPr="00E926A7">
        <w:rPr>
          <w:rFonts w:ascii="Mercury SSm B" w:eastAsia="Times New Roman" w:hAnsi="Mercury SSm B" w:cs="Times New Roman"/>
          <w:color w:val="332B2A"/>
          <w:sz w:val="29"/>
          <w:szCs w:val="29"/>
        </w:rPr>
        <w:t> In the following forty years, only a few volatiles were identified that could enhance sweetness, and the effects were quite small.</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After leaving Yale for the sunny skies of the University of Florida in the early-2000s, I met </w:t>
      </w:r>
      <w:r w:rsidRPr="004A0423">
        <w:rPr>
          <w:rFonts w:ascii="Mercury SSm B" w:eastAsia="Times New Roman" w:hAnsi="Mercury SSm B" w:cs="Times New Roman"/>
          <w:color w:val="332B2A"/>
          <w:sz w:val="29"/>
          <w:szCs w:val="29"/>
          <w:highlight w:val="yellow"/>
        </w:rPr>
        <w:t>Harry Klee</w:t>
      </w:r>
      <w:r w:rsidRPr="00E926A7">
        <w:rPr>
          <w:rFonts w:ascii="Mercury SSm B" w:eastAsia="Times New Roman" w:hAnsi="Mercury SSm B" w:cs="Times New Roman"/>
          <w:color w:val="332B2A"/>
          <w:sz w:val="29"/>
          <w:szCs w:val="29"/>
        </w:rPr>
        <w:t>, a botanist and world expert on the volatiles in tomatoes. Over the course of the twentieth century, tomatoes were bred to look and ship better with little regard for their palatability.</w:t>
      </w:r>
      <w:hyperlink r:id="rId52" w:anchor="endnote-46" w:history="1">
        <w:r w:rsidRPr="00E926A7">
          <w:rPr>
            <w:rFonts w:ascii="Mercury SSm B" w:eastAsia="Times New Roman" w:hAnsi="Mercury SSm B" w:cs="Times New Roman"/>
            <w:color w:val="0000FF"/>
            <w:sz w:val="21"/>
            <w:szCs w:val="21"/>
            <w:u w:val="single"/>
            <w:vertAlign w:val="superscript"/>
          </w:rPr>
          <w:t>46</w:t>
        </w:r>
      </w:hyperlink>
      <w:r w:rsidRPr="00E926A7">
        <w:rPr>
          <w:rFonts w:ascii="Mercury SSm B" w:eastAsia="Times New Roman" w:hAnsi="Mercury SSm B" w:cs="Times New Roman"/>
          <w:color w:val="332B2A"/>
          <w:sz w:val="29"/>
          <w:szCs w:val="29"/>
        </w:rPr>
        <w:t> </w:t>
      </w:r>
      <w:r w:rsidRPr="004A0423">
        <w:rPr>
          <w:rFonts w:ascii="Mercury SSm B" w:eastAsia="Times New Roman" w:hAnsi="Mercury SSm B" w:cs="Times New Roman"/>
          <w:color w:val="FF0000"/>
          <w:sz w:val="29"/>
          <w:szCs w:val="29"/>
        </w:rPr>
        <w:t>This led to a decline in the flavors of tomatoes.</w:t>
      </w:r>
      <w:r w:rsidRPr="00E926A7">
        <w:rPr>
          <w:rFonts w:ascii="Mercury SSm B" w:eastAsia="Times New Roman" w:hAnsi="Mercury SSm B" w:cs="Times New Roman"/>
          <w:color w:val="332B2A"/>
          <w:sz w:val="29"/>
          <w:szCs w:val="29"/>
        </w:rPr>
        <w:t xml:space="preserve"> Klee wanted to halt this process and restore highly palatable flavors to the tomato. </w:t>
      </w:r>
      <w:r w:rsidRPr="004A0423">
        <w:rPr>
          <w:rFonts w:ascii="Mercury SSm B" w:eastAsia="Times New Roman" w:hAnsi="Mercury SSm B" w:cs="Times New Roman"/>
          <w:color w:val="332B2A"/>
          <w:sz w:val="29"/>
          <w:szCs w:val="29"/>
          <w:highlight w:val="yellow"/>
        </w:rPr>
        <w:t>Howard Moskowitz</w:t>
      </w:r>
      <w:r w:rsidRPr="00E926A7">
        <w:rPr>
          <w:rFonts w:ascii="Mercury SSm B" w:eastAsia="Times New Roman" w:hAnsi="Mercury SSm B" w:cs="Times New Roman"/>
          <w:color w:val="332B2A"/>
          <w:sz w:val="29"/>
          <w:szCs w:val="29"/>
        </w:rPr>
        <w:t>, a Harvard-trained sensory psychologist who had left academia for the food industry, was an expert at improving the flavors of food products using psychophysics and mathematics. His success with spaghetti sauce was chronicled by Malcolm Gladwell in a </w:t>
      </w:r>
      <w:r w:rsidRPr="00E926A7">
        <w:rPr>
          <w:rFonts w:ascii="Mercury SSm B" w:eastAsia="Times New Roman" w:hAnsi="Mercury SSm B" w:cs="Times New Roman"/>
          <w:i/>
          <w:iCs/>
          <w:color w:val="332B2A"/>
          <w:sz w:val="29"/>
          <w:szCs w:val="29"/>
        </w:rPr>
        <w:t>New Yorker</w:t>
      </w:r>
      <w:r w:rsidRPr="00E926A7">
        <w:rPr>
          <w:rFonts w:ascii="Mercury SSm B" w:eastAsia="Times New Roman" w:hAnsi="Mercury SSm B" w:cs="Times New Roman"/>
          <w:color w:val="332B2A"/>
          <w:sz w:val="29"/>
          <w:szCs w:val="29"/>
        </w:rPr>
        <w:t> article.</w:t>
      </w:r>
      <w:hyperlink r:id="rId53" w:anchor="endnote-47" w:history="1">
        <w:r w:rsidRPr="00E926A7">
          <w:rPr>
            <w:rFonts w:ascii="Mercury SSm B" w:eastAsia="Times New Roman" w:hAnsi="Mercury SSm B" w:cs="Times New Roman"/>
            <w:color w:val="0000FF"/>
            <w:sz w:val="21"/>
            <w:szCs w:val="21"/>
            <w:u w:val="single"/>
            <w:vertAlign w:val="superscript"/>
          </w:rPr>
          <w:t>47</w:t>
        </w:r>
      </w:hyperlink>
      <w:r w:rsidRPr="00E926A7">
        <w:rPr>
          <w:rFonts w:ascii="Mercury SSm B" w:eastAsia="Times New Roman" w:hAnsi="Mercury SSm B" w:cs="Times New Roman"/>
          <w:color w:val="332B2A"/>
          <w:sz w:val="29"/>
          <w:szCs w:val="29"/>
        </w:rPr>
        <w:t xml:space="preserve"> I asked him if he would be willing to work with us on </w:t>
      </w:r>
      <w:r w:rsidRPr="00F2368B">
        <w:rPr>
          <w:rFonts w:ascii="Mercury SSm B" w:eastAsia="Times New Roman" w:hAnsi="Mercury SSm B" w:cs="Times New Roman"/>
          <w:b/>
          <w:color w:val="332B2A"/>
          <w:sz w:val="29"/>
          <w:szCs w:val="29"/>
        </w:rPr>
        <w:t>tomatoes</w:t>
      </w:r>
      <w:r w:rsidRPr="00E926A7">
        <w:rPr>
          <w:rFonts w:ascii="Mercury SSm B" w:eastAsia="Times New Roman" w:hAnsi="Mercury SSm B" w:cs="Times New Roman"/>
          <w:color w:val="332B2A"/>
          <w:sz w:val="29"/>
          <w:szCs w:val="29"/>
        </w:rPr>
        <w:t>.</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Moskowitz was fascinated by the possibility of applying his techniques from marketing research to the natural world. We grew 150 different varieties of tomatoes that were </w:t>
      </w:r>
      <w:r w:rsidRPr="004A0423">
        <w:rPr>
          <w:rFonts w:ascii="Mercury SSm B" w:eastAsia="Times New Roman" w:hAnsi="Mercury SSm B" w:cs="Times New Roman"/>
          <w:b/>
          <w:color w:val="332B2A"/>
          <w:sz w:val="29"/>
          <w:szCs w:val="29"/>
        </w:rPr>
        <w:t>mostly heirlooms, that is, tomatoes with a lot of genetic diversity</w:t>
      </w:r>
      <w:r w:rsidRPr="00E926A7">
        <w:rPr>
          <w:rFonts w:ascii="Mercury SSm B" w:eastAsia="Times New Roman" w:hAnsi="Mercury SSm B" w:cs="Times New Roman"/>
          <w:color w:val="332B2A"/>
          <w:sz w:val="29"/>
          <w:szCs w:val="29"/>
        </w:rPr>
        <w:t>. The tomatoes were analyzed for their chemical content—sugars, acids, volatiles—along with their sensory and hedonic properties—smell, taste, flavor, palatability. We used a method that provides valid comparisons for the perceived intensities of sensations across different people: essential when sensory intensities are to be associated with physical measures.</w:t>
      </w:r>
      <w:hyperlink r:id="rId54" w:anchor="endnote-48" w:history="1">
        <w:r w:rsidRPr="00E926A7">
          <w:rPr>
            <w:rFonts w:ascii="Mercury SSm B" w:eastAsia="Times New Roman" w:hAnsi="Mercury SSm B" w:cs="Times New Roman"/>
            <w:color w:val="0000FF"/>
            <w:sz w:val="21"/>
            <w:szCs w:val="21"/>
            <w:u w:val="single"/>
            <w:vertAlign w:val="superscript"/>
          </w:rPr>
          <w:t>48</w:t>
        </w:r>
      </w:hyperlink>
      <w:r w:rsidRPr="00E926A7">
        <w:rPr>
          <w:rFonts w:ascii="Mercury SSm B" w:eastAsia="Times New Roman" w:hAnsi="Mercury SSm B" w:cs="Times New Roman"/>
          <w:color w:val="332B2A"/>
          <w:sz w:val="29"/>
          <w:szCs w:val="29"/>
        </w:rPr>
        <w:t> The data were then put into a multiple regression model, allowing us to identify which tomatoes were liked the best and which constituents made them the most liked.</w:t>
      </w:r>
      <w:hyperlink r:id="rId55" w:anchor="endnote-49" w:history="1">
        <w:r w:rsidRPr="00E926A7">
          <w:rPr>
            <w:rFonts w:ascii="Mercury SSm B" w:eastAsia="Times New Roman" w:hAnsi="Mercury SSm B" w:cs="Times New Roman"/>
            <w:color w:val="0000FF"/>
            <w:sz w:val="21"/>
            <w:szCs w:val="21"/>
            <w:u w:val="single"/>
            <w:vertAlign w:val="superscript"/>
          </w:rPr>
          <w:t>49</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On a whim, I used the data we had gathered to explore a different question: which constituents were contributing to sweetness? To my amazement, </w:t>
      </w:r>
      <w:r w:rsidRPr="004A0423">
        <w:rPr>
          <w:rFonts w:ascii="Mercury SSm B" w:eastAsia="Times New Roman" w:hAnsi="Mercury SSm B" w:cs="Times New Roman"/>
          <w:color w:val="332B2A"/>
          <w:sz w:val="29"/>
          <w:szCs w:val="29"/>
          <w:highlight w:val="yellow"/>
        </w:rPr>
        <w:t>flavor—</w:t>
      </w:r>
      <w:proofErr w:type="spellStart"/>
      <w:r w:rsidRPr="004A0423">
        <w:rPr>
          <w:rFonts w:ascii="Mercury SSm B" w:eastAsia="Times New Roman" w:hAnsi="Mercury SSm B" w:cs="Times New Roman"/>
          <w:color w:val="332B2A"/>
          <w:sz w:val="29"/>
          <w:szCs w:val="29"/>
          <w:highlight w:val="yellow"/>
        </w:rPr>
        <w:t>retronasal</w:t>
      </w:r>
      <w:proofErr w:type="spellEnd"/>
      <w:r w:rsidRPr="004A0423">
        <w:rPr>
          <w:rFonts w:ascii="Mercury SSm B" w:eastAsia="Times New Roman" w:hAnsi="Mercury SSm B" w:cs="Times New Roman"/>
          <w:color w:val="332B2A"/>
          <w:sz w:val="29"/>
          <w:szCs w:val="29"/>
          <w:highlight w:val="yellow"/>
        </w:rPr>
        <w:t xml:space="preserve"> perception of the volatiles—was contributing substantially to sweetness</w:t>
      </w:r>
      <w:r w:rsidRPr="00E926A7">
        <w:rPr>
          <w:rFonts w:ascii="Mercury SSm B" w:eastAsia="Times New Roman" w:hAnsi="Mercury SSm B" w:cs="Times New Roman"/>
          <w:color w:val="332B2A"/>
          <w:sz w:val="29"/>
          <w:szCs w:val="29"/>
        </w:rPr>
        <w:t>. Checking individual volatiles identified those responsible.</w:t>
      </w:r>
      <w:hyperlink r:id="rId56" w:anchor="endnote-50" w:history="1">
        <w:r w:rsidRPr="00E926A7">
          <w:rPr>
            <w:rFonts w:ascii="Mercury SSm B" w:eastAsia="Times New Roman" w:hAnsi="Mercury SSm B" w:cs="Times New Roman"/>
            <w:color w:val="0000FF"/>
            <w:sz w:val="21"/>
            <w:szCs w:val="21"/>
            <w:u w:val="single"/>
            <w:vertAlign w:val="superscript"/>
          </w:rPr>
          <w:t>50</w:t>
        </w:r>
      </w:hyperlink>
      <w:r w:rsidRPr="00E926A7">
        <w:rPr>
          <w:rFonts w:ascii="Mercury SSm B" w:eastAsia="Times New Roman" w:hAnsi="Mercury SSm B" w:cs="Times New Roman"/>
          <w:color w:val="332B2A"/>
          <w:sz w:val="29"/>
          <w:szCs w:val="29"/>
        </w:rPr>
        <w:t> A cherry tomato called “</w:t>
      </w:r>
      <w:proofErr w:type="spellStart"/>
      <w:r w:rsidRPr="00E926A7">
        <w:rPr>
          <w:rFonts w:ascii="Mercury SSm B" w:eastAsia="Times New Roman" w:hAnsi="Mercury SSm B" w:cs="Times New Roman"/>
          <w:color w:val="332B2A"/>
          <w:sz w:val="29"/>
          <w:szCs w:val="29"/>
        </w:rPr>
        <w:t>Matina</w:t>
      </w:r>
      <w:proofErr w:type="spellEnd"/>
      <w:r w:rsidRPr="00E926A7">
        <w:rPr>
          <w:rFonts w:ascii="Mercury SSm B" w:eastAsia="Times New Roman" w:hAnsi="Mercury SSm B" w:cs="Times New Roman"/>
          <w:color w:val="332B2A"/>
          <w:sz w:val="29"/>
          <w:szCs w:val="29"/>
        </w:rPr>
        <w:t xml:space="preserve">,” for example, contained less sugar than another called “Yellow Jelly Bean,” but the </w:t>
      </w:r>
      <w:proofErr w:type="spellStart"/>
      <w:r w:rsidRPr="00E926A7">
        <w:rPr>
          <w:rFonts w:ascii="Mercury SSm B" w:eastAsia="Times New Roman" w:hAnsi="Mercury SSm B" w:cs="Times New Roman"/>
          <w:color w:val="332B2A"/>
          <w:sz w:val="29"/>
          <w:szCs w:val="29"/>
        </w:rPr>
        <w:t>Matina</w:t>
      </w:r>
      <w:proofErr w:type="spellEnd"/>
      <w:r w:rsidRPr="00E926A7">
        <w:rPr>
          <w:rFonts w:ascii="Mercury SSm B" w:eastAsia="Times New Roman" w:hAnsi="Mercury SSm B" w:cs="Times New Roman"/>
          <w:color w:val="332B2A"/>
          <w:sz w:val="29"/>
          <w:szCs w:val="29"/>
        </w:rPr>
        <w:t xml:space="preserve"> was about twice as sweet as the Yellow Jelly Bean. The volatiles that enhanced sweetness were more abundant in Matina.</w:t>
      </w:r>
      <w:hyperlink r:id="rId57" w:anchor="endnote-51" w:history="1">
        <w:r w:rsidRPr="00E926A7">
          <w:rPr>
            <w:rFonts w:ascii="Mercury SSm B" w:eastAsia="Times New Roman" w:hAnsi="Mercury SSm B" w:cs="Times New Roman"/>
            <w:color w:val="0000FF"/>
            <w:sz w:val="21"/>
            <w:szCs w:val="21"/>
            <w:u w:val="single"/>
            <w:vertAlign w:val="superscript"/>
          </w:rPr>
          <w:t>51</w:t>
        </w:r>
      </w:hyperlink>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We then moved </w:t>
      </w:r>
      <w:r w:rsidRPr="004A0423">
        <w:rPr>
          <w:rFonts w:ascii="Mercury SSm B" w:eastAsia="Times New Roman" w:hAnsi="Mercury SSm B" w:cs="Times New Roman"/>
          <w:color w:val="332B2A"/>
          <w:sz w:val="29"/>
          <w:szCs w:val="29"/>
          <w:highlight w:val="yellow"/>
        </w:rPr>
        <w:t>on to strawberries</w:t>
      </w:r>
      <w:proofErr w:type="gramStart"/>
      <w:r w:rsidRPr="004A0423">
        <w:rPr>
          <w:rFonts w:ascii="Mercury SSm B" w:eastAsia="Times New Roman" w:hAnsi="Mercury SSm B" w:cs="Times New Roman"/>
          <w:color w:val="332B2A"/>
          <w:sz w:val="29"/>
          <w:szCs w:val="29"/>
          <w:highlight w:val="yellow"/>
        </w:rPr>
        <w:t>,</w:t>
      </w:r>
      <w:proofErr w:type="gramEnd"/>
      <w:r w:rsidRPr="004A0423">
        <w:rPr>
          <w:rFonts w:ascii="Mercury SSm B" w:eastAsia="Times New Roman" w:hAnsi="Mercury SSm B" w:cs="Times New Roman"/>
          <w:color w:val="332B2A"/>
          <w:sz w:val="21"/>
          <w:szCs w:val="21"/>
          <w:highlight w:val="yellow"/>
          <w:vertAlign w:val="superscript"/>
        </w:rPr>
        <w:fldChar w:fldCharType="begin"/>
      </w:r>
      <w:r w:rsidRPr="004A0423">
        <w:rPr>
          <w:rFonts w:ascii="Mercury SSm B" w:eastAsia="Times New Roman" w:hAnsi="Mercury SSm B" w:cs="Times New Roman"/>
          <w:color w:val="332B2A"/>
          <w:sz w:val="21"/>
          <w:szCs w:val="21"/>
          <w:highlight w:val="yellow"/>
          <w:vertAlign w:val="superscript"/>
        </w:rPr>
        <w:instrText xml:space="preserve"> HYPERLINK "https://inference-review.com/article/the-scent-of-flavor" \l "endnote-52" </w:instrText>
      </w:r>
      <w:r w:rsidRPr="004A0423">
        <w:rPr>
          <w:rFonts w:ascii="Mercury SSm B" w:eastAsia="Times New Roman" w:hAnsi="Mercury SSm B" w:cs="Times New Roman"/>
          <w:color w:val="332B2A"/>
          <w:sz w:val="21"/>
          <w:szCs w:val="21"/>
          <w:highlight w:val="yellow"/>
          <w:vertAlign w:val="superscript"/>
        </w:rPr>
        <w:fldChar w:fldCharType="separate"/>
      </w:r>
      <w:r w:rsidRPr="004A0423">
        <w:rPr>
          <w:rFonts w:ascii="Mercury SSm B" w:eastAsia="Times New Roman" w:hAnsi="Mercury SSm B" w:cs="Times New Roman"/>
          <w:color w:val="0000FF"/>
          <w:sz w:val="21"/>
          <w:szCs w:val="21"/>
          <w:highlight w:val="yellow"/>
          <w:u w:val="single"/>
          <w:vertAlign w:val="superscript"/>
        </w:rPr>
        <w:t>52</w:t>
      </w:r>
      <w:r w:rsidRPr="004A0423">
        <w:rPr>
          <w:rFonts w:ascii="Mercury SSm B" w:eastAsia="Times New Roman" w:hAnsi="Mercury SSm B" w:cs="Times New Roman"/>
          <w:color w:val="332B2A"/>
          <w:sz w:val="21"/>
          <w:szCs w:val="21"/>
          <w:highlight w:val="yellow"/>
          <w:vertAlign w:val="superscript"/>
        </w:rPr>
        <w:fldChar w:fldCharType="end"/>
      </w:r>
      <w:r w:rsidRPr="004A0423">
        <w:rPr>
          <w:rFonts w:ascii="Mercury SSm B" w:eastAsia="Times New Roman" w:hAnsi="Mercury SSm B" w:cs="Times New Roman"/>
          <w:color w:val="332B2A"/>
          <w:sz w:val="29"/>
          <w:szCs w:val="29"/>
          <w:highlight w:val="yellow"/>
        </w:rPr>
        <w:t> oranges,</w:t>
      </w:r>
      <w:hyperlink r:id="rId58" w:anchor="endnote-53" w:history="1">
        <w:r w:rsidRPr="004A0423">
          <w:rPr>
            <w:rFonts w:ascii="Mercury SSm B" w:eastAsia="Times New Roman" w:hAnsi="Mercury SSm B" w:cs="Times New Roman"/>
            <w:color w:val="0000FF"/>
            <w:sz w:val="21"/>
            <w:szCs w:val="21"/>
            <w:highlight w:val="yellow"/>
            <w:u w:val="single"/>
            <w:vertAlign w:val="superscript"/>
          </w:rPr>
          <w:t>53</w:t>
        </w:r>
      </w:hyperlink>
      <w:r w:rsidRPr="004A0423">
        <w:rPr>
          <w:rFonts w:ascii="Mercury SSm B" w:eastAsia="Times New Roman" w:hAnsi="Mercury SSm B" w:cs="Times New Roman"/>
          <w:color w:val="332B2A"/>
          <w:sz w:val="29"/>
          <w:szCs w:val="29"/>
          <w:highlight w:val="yellow"/>
        </w:rPr>
        <w:t> and peaches</w:t>
      </w:r>
      <w:r w:rsidRPr="00E926A7">
        <w:rPr>
          <w:rFonts w:ascii="Mercury SSm B" w:eastAsia="Times New Roman" w:hAnsi="Mercury SSm B" w:cs="Times New Roman"/>
          <w:color w:val="332B2A"/>
          <w:sz w:val="29"/>
          <w:szCs w:val="29"/>
        </w:rPr>
        <w:t>. Each fruit produced a mostly new and different group of sweetness-enhancing volatiles, yielding almost 100 volatiles in total. One exception was blueberries, which contained very few volatiles that enhanced sweetness.</w:t>
      </w:r>
      <w:hyperlink r:id="rId59" w:anchor="endnote-54" w:history="1">
        <w:r w:rsidRPr="00E926A7">
          <w:rPr>
            <w:rFonts w:ascii="Mercury SSm B" w:eastAsia="Times New Roman" w:hAnsi="Mercury SSm B" w:cs="Times New Roman"/>
            <w:color w:val="0000FF"/>
            <w:sz w:val="21"/>
            <w:szCs w:val="21"/>
            <w:u w:val="single"/>
            <w:vertAlign w:val="superscript"/>
          </w:rPr>
          <w:t>54</w:t>
        </w:r>
      </w:hyperlink>
      <w:r w:rsidRPr="00E926A7">
        <w:rPr>
          <w:rFonts w:ascii="Mercury SSm B" w:eastAsia="Times New Roman" w:hAnsi="Mercury SSm B" w:cs="Times New Roman"/>
          <w:color w:val="332B2A"/>
          <w:sz w:val="29"/>
          <w:szCs w:val="29"/>
        </w:rPr>
        <w:t> When you taste sweetness in a blueberry, you are essentially tasting the sugar. When you taste sweetness in the other fruits we studied, some of the sweetness is coming from the sugar, but a lot of it originates in the volatiles that enhance the sweetness of the sugar. In the early years of studying volatile-enhanced sweetness, none of us had realized that some fruits contain many such volatiles. Each one may produce only a small effect, but the effects are cumulative.</w:t>
      </w:r>
      <w:hyperlink r:id="rId60" w:anchor="endnote-55" w:history="1">
        <w:r w:rsidRPr="00E926A7">
          <w:rPr>
            <w:rFonts w:ascii="Mercury SSm B" w:eastAsia="Times New Roman" w:hAnsi="Mercury SSm B" w:cs="Times New Roman"/>
            <w:color w:val="0000FF"/>
            <w:sz w:val="21"/>
            <w:szCs w:val="21"/>
            <w:u w:val="single"/>
            <w:vertAlign w:val="superscript"/>
          </w:rPr>
          <w:t>55</w:t>
        </w:r>
      </w:hyperlink>
    </w:p>
    <w:p w:rsidR="00E926A7" w:rsidRPr="00E926A7" w:rsidRDefault="00E926A7" w:rsidP="00E926A7">
      <w:pPr>
        <w:shd w:val="clear" w:color="auto" w:fill="FBF8F8"/>
        <w:spacing w:before="480" w:after="240" w:line="240" w:lineRule="auto"/>
        <w:outlineLvl w:val="1"/>
        <w:rPr>
          <w:rFonts w:ascii="Mercury SSm B" w:eastAsia="Times New Roman" w:hAnsi="Mercury SSm B" w:cs="Times New Roman"/>
          <w:color w:val="332B2A"/>
          <w:sz w:val="39"/>
          <w:szCs w:val="39"/>
        </w:rPr>
      </w:pPr>
      <w:r w:rsidRPr="00E926A7">
        <w:rPr>
          <w:rFonts w:ascii="Mercury SSm B" w:eastAsia="Times New Roman" w:hAnsi="Mercury SSm B" w:cs="Times New Roman"/>
          <w:color w:val="332B2A"/>
          <w:sz w:val="39"/>
          <w:szCs w:val="39"/>
        </w:rPr>
        <w:t>Future Applications</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4A0423">
        <w:rPr>
          <w:rFonts w:ascii="Mercury SSm B" w:eastAsia="Times New Roman" w:hAnsi="Mercury SSm B" w:cs="Times New Roman"/>
          <w:b/>
          <w:color w:val="332B2A"/>
          <w:sz w:val="157"/>
          <w:szCs w:val="157"/>
        </w:rPr>
        <w:t>S</w:t>
      </w:r>
      <w:r w:rsidRPr="004A0423">
        <w:rPr>
          <w:rFonts w:ascii="Mercury SSm Small Caps B" w:eastAsia="Times New Roman" w:hAnsi="Mercury SSm Small Caps B" w:cs="Times New Roman"/>
          <w:b/>
          <w:caps/>
          <w:color w:val="332B2A"/>
          <w:sz w:val="25"/>
          <w:szCs w:val="25"/>
        </w:rPr>
        <w:t>WEETNESS-ENHANCING</w:t>
      </w:r>
      <w:r w:rsidRPr="004A0423">
        <w:rPr>
          <w:rFonts w:ascii="Mercury SSm B" w:eastAsia="Times New Roman" w:hAnsi="Mercury SSm B" w:cs="Times New Roman"/>
          <w:b/>
          <w:color w:val="332B2A"/>
          <w:sz w:val="29"/>
          <w:szCs w:val="29"/>
        </w:rPr>
        <w:t> volatiles</w:t>
      </w:r>
      <w:r w:rsidRPr="00E926A7">
        <w:rPr>
          <w:rFonts w:ascii="Mercury SSm B" w:eastAsia="Times New Roman" w:hAnsi="Mercury SSm B" w:cs="Times New Roman"/>
          <w:color w:val="332B2A"/>
          <w:sz w:val="29"/>
          <w:szCs w:val="29"/>
        </w:rPr>
        <w:t xml:space="preserve"> are naturally found in fruits, but adding these volatiles to any food or beverage will add sweetness. Incidentally, sweetness-enhancing volatiles also work on artificial sweeteners. The concentrations of many sweet-enhancing volatiles in fruits are very low, making them a safe alternative to sugars and artificial sweeteners. Since the volatiles that enhance sweetness tend to be different in each fruit, the study of additional fruits will likely add to the list of those already identified.</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4A0423">
        <w:rPr>
          <w:rFonts w:ascii="Mercury SSm B" w:eastAsia="Times New Roman" w:hAnsi="Mercury SSm B" w:cs="Times New Roman"/>
          <w:color w:val="332B2A"/>
          <w:sz w:val="29"/>
          <w:szCs w:val="29"/>
          <w:highlight w:val="yellow"/>
        </w:rPr>
        <w:t>Noam Sobel</w:t>
      </w:r>
      <w:r w:rsidRPr="00E926A7">
        <w:rPr>
          <w:rFonts w:ascii="Mercury SSm B" w:eastAsia="Times New Roman" w:hAnsi="Mercury SSm B" w:cs="Times New Roman"/>
          <w:color w:val="332B2A"/>
          <w:sz w:val="29"/>
          <w:szCs w:val="29"/>
        </w:rPr>
        <w:t xml:space="preserve"> and his team have demonstrated that olfactory mixtures behave like mixtures of colored lights.</w:t>
      </w:r>
      <w:hyperlink r:id="rId61" w:anchor="endnote-56" w:history="1">
        <w:r w:rsidRPr="00E926A7">
          <w:rPr>
            <w:rFonts w:ascii="Mercury SSm B" w:eastAsia="Times New Roman" w:hAnsi="Mercury SSm B" w:cs="Times New Roman"/>
            <w:color w:val="0000FF"/>
            <w:sz w:val="21"/>
            <w:szCs w:val="21"/>
            <w:u w:val="single"/>
            <w:vertAlign w:val="superscript"/>
          </w:rPr>
          <w:t>56</w:t>
        </w:r>
      </w:hyperlink>
      <w:r w:rsidRPr="00E926A7">
        <w:rPr>
          <w:rFonts w:ascii="Mercury SSm B" w:eastAsia="Times New Roman" w:hAnsi="Mercury SSm B" w:cs="Times New Roman"/>
          <w:color w:val="332B2A"/>
          <w:sz w:val="29"/>
          <w:szCs w:val="29"/>
        </w:rPr>
        <w:t> Combinations involving odorants of equal perceived intensities suppress one another resulting in a weak olfactory sensation they called “</w:t>
      </w:r>
      <w:proofErr w:type="spellStart"/>
      <w:r w:rsidRPr="00E926A7">
        <w:rPr>
          <w:rFonts w:ascii="Mercury SSm B" w:eastAsia="Times New Roman" w:hAnsi="Mercury SSm B" w:cs="Times New Roman"/>
          <w:color w:val="332B2A"/>
          <w:sz w:val="29"/>
          <w:szCs w:val="29"/>
        </w:rPr>
        <w:t>Laurax</w:t>
      </w:r>
      <w:proofErr w:type="spellEnd"/>
      <w:r w:rsidRPr="00E926A7">
        <w:rPr>
          <w:rFonts w:ascii="Mercury SSm B" w:eastAsia="Times New Roman" w:hAnsi="Mercury SSm B" w:cs="Times New Roman"/>
          <w:color w:val="332B2A"/>
          <w:sz w:val="29"/>
          <w:szCs w:val="29"/>
        </w:rPr>
        <w:t xml:space="preserve">”—not to be confused with the famous Lorax described by Dr. Seuss. </w:t>
      </w:r>
      <w:proofErr w:type="spellStart"/>
      <w:r w:rsidRPr="00E926A7">
        <w:rPr>
          <w:rFonts w:ascii="Mercury SSm B" w:eastAsia="Times New Roman" w:hAnsi="Mercury SSm B" w:cs="Times New Roman"/>
          <w:color w:val="332B2A"/>
          <w:sz w:val="29"/>
          <w:szCs w:val="29"/>
        </w:rPr>
        <w:t>Laurax</w:t>
      </w:r>
      <w:proofErr w:type="spellEnd"/>
      <w:r w:rsidRPr="00E926A7">
        <w:rPr>
          <w:rFonts w:ascii="Mercury SSm B" w:eastAsia="Times New Roman" w:hAnsi="Mercury SSm B" w:cs="Times New Roman"/>
          <w:color w:val="332B2A"/>
          <w:sz w:val="29"/>
          <w:szCs w:val="29"/>
        </w:rPr>
        <w:t xml:space="preserve"> was also called “olfactory white” to emphasize its similarity to the white light that can result from color mixtures. In the terminology of </w:t>
      </w:r>
      <w:proofErr w:type="spellStart"/>
      <w:r w:rsidRPr="00E926A7">
        <w:rPr>
          <w:rFonts w:ascii="Mercury SSm B" w:eastAsia="Times New Roman" w:hAnsi="Mercury SSm B" w:cs="Times New Roman"/>
          <w:color w:val="332B2A"/>
          <w:sz w:val="29"/>
          <w:szCs w:val="29"/>
        </w:rPr>
        <w:t>Kubovy</w:t>
      </w:r>
      <w:proofErr w:type="spellEnd"/>
      <w:r w:rsidRPr="00E926A7">
        <w:rPr>
          <w:rFonts w:ascii="Mercury SSm B" w:eastAsia="Times New Roman" w:hAnsi="Mercury SSm B" w:cs="Times New Roman"/>
          <w:color w:val="332B2A"/>
          <w:sz w:val="29"/>
          <w:szCs w:val="29"/>
        </w:rPr>
        <w:t xml:space="preserve"> and Van </w:t>
      </w:r>
      <w:proofErr w:type="spellStart"/>
      <w:r w:rsidRPr="00E926A7">
        <w:rPr>
          <w:rFonts w:ascii="Mercury SSm B" w:eastAsia="Times New Roman" w:hAnsi="Mercury SSm B" w:cs="Times New Roman"/>
          <w:color w:val="332B2A"/>
          <w:sz w:val="29"/>
          <w:szCs w:val="29"/>
        </w:rPr>
        <w:t>Valkenburg</w:t>
      </w:r>
      <w:proofErr w:type="spellEnd"/>
      <w:r w:rsidRPr="00E926A7">
        <w:rPr>
          <w:rFonts w:ascii="Mercury SSm B" w:eastAsia="Times New Roman" w:hAnsi="Mercury SSm B" w:cs="Times New Roman"/>
          <w:color w:val="332B2A"/>
          <w:sz w:val="29"/>
          <w:szCs w:val="29"/>
        </w:rPr>
        <w:t>, these are examples of eliminative emergence. This raises an interesting question: as we combine more and more volatiles that enhance sweetness, will their flavors cancel each other out while the sweetness increases? If so, volatile sweetening will have even more commercial applications.</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4A0423">
        <w:rPr>
          <w:rFonts w:ascii="Mercury SSm B" w:eastAsia="Times New Roman" w:hAnsi="Mercury SSm B" w:cs="Times New Roman"/>
          <w:b/>
          <w:color w:val="332B2A"/>
          <w:sz w:val="29"/>
          <w:szCs w:val="29"/>
        </w:rPr>
        <w:t>The ability of volatiles to enhance taste is not limited to sweetness.</w:t>
      </w:r>
      <w:r w:rsidRPr="00E926A7">
        <w:rPr>
          <w:rFonts w:ascii="Mercury SSm B" w:eastAsia="Times New Roman" w:hAnsi="Mercury SSm B" w:cs="Times New Roman"/>
          <w:color w:val="332B2A"/>
          <w:sz w:val="29"/>
          <w:szCs w:val="29"/>
        </w:rPr>
        <w:t xml:space="preserve"> A different group of volatiles enhance saltiness and are under study for their potential to reduce dependence on sodium.</w:t>
      </w:r>
      <w:hyperlink r:id="rId62" w:anchor="endnote-57" w:history="1">
        <w:r w:rsidRPr="00E926A7">
          <w:rPr>
            <w:rFonts w:ascii="Mercury SSm B" w:eastAsia="Times New Roman" w:hAnsi="Mercury SSm B" w:cs="Times New Roman"/>
            <w:color w:val="0000FF"/>
            <w:sz w:val="21"/>
            <w:szCs w:val="21"/>
            <w:u w:val="single"/>
            <w:vertAlign w:val="superscript"/>
          </w:rPr>
          <w:t>57</w:t>
        </w:r>
      </w:hyperlink>
      <w:r w:rsidRPr="00E926A7">
        <w:rPr>
          <w:rFonts w:ascii="Mercury SSm B" w:eastAsia="Times New Roman" w:hAnsi="Mercury SSm B" w:cs="Times New Roman"/>
          <w:color w:val="332B2A"/>
          <w:sz w:val="29"/>
          <w:szCs w:val="29"/>
        </w:rPr>
        <w:t> A few volatiles have also been identified that can enhance sourness and bitterness.</w:t>
      </w:r>
      <w:hyperlink r:id="rId63" w:anchor="endnote-58" w:history="1">
        <w:r w:rsidRPr="00E926A7">
          <w:rPr>
            <w:rFonts w:ascii="Mercury SSm B" w:eastAsia="Times New Roman" w:hAnsi="Mercury SSm B" w:cs="Times New Roman"/>
            <w:color w:val="0000FF"/>
            <w:sz w:val="21"/>
            <w:szCs w:val="21"/>
            <w:u w:val="single"/>
            <w:vertAlign w:val="superscript"/>
          </w:rPr>
          <w:t>58</w:t>
        </w:r>
      </w:hyperlink>
      <w:r w:rsidRPr="00E926A7">
        <w:rPr>
          <w:rFonts w:ascii="Mercury SSm B" w:eastAsia="Times New Roman" w:hAnsi="Mercury SSm B" w:cs="Times New Roman"/>
          <w:color w:val="332B2A"/>
          <w:sz w:val="29"/>
          <w:szCs w:val="29"/>
        </w:rPr>
        <w:t> This may tell us more about how this enhancement occurs in the brain, but these volatiles are unlikely to have as many applications as those that enhance sweetness and saltiness.</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F2368B">
        <w:rPr>
          <w:rFonts w:ascii="Mercury SSm B" w:eastAsia="Times New Roman" w:hAnsi="Mercury SSm B" w:cs="Times New Roman"/>
          <w:color w:val="332B2A"/>
          <w:sz w:val="29"/>
          <w:szCs w:val="29"/>
          <w:highlight w:val="yellow"/>
        </w:rPr>
        <w:t>Volatile-enhanced tastes are also exciting for their clinical potential.</w:t>
      </w:r>
      <w:r w:rsidRPr="00E926A7">
        <w:rPr>
          <w:rFonts w:ascii="Mercury SSm B" w:eastAsia="Times New Roman" w:hAnsi="Mercury SSm B" w:cs="Times New Roman"/>
          <w:color w:val="332B2A"/>
          <w:sz w:val="29"/>
          <w:szCs w:val="29"/>
        </w:rPr>
        <w:t xml:space="preserve"> Shortly before the COVID-19 pandemic began, I evaluated a patient who retained normal olfaction but had a reduced ability to taste sweetness. Adding sweetness-enhancing volatiles to sucrose allowed her to perceive normal sweetness. The sweetness-enhancing volatiles created a signal in her olfactory nerve that traveled to the area of the brain that processes sweetness, bypassing her damaged taste nerves. </w:t>
      </w:r>
      <w:r w:rsidRPr="004A0423">
        <w:rPr>
          <w:rFonts w:ascii="Mercury SSm B" w:eastAsia="Times New Roman" w:hAnsi="Mercury SSm B" w:cs="Times New Roman"/>
          <w:color w:val="332B2A"/>
          <w:sz w:val="29"/>
          <w:szCs w:val="29"/>
          <w:highlight w:val="yellow"/>
        </w:rPr>
        <w:t>In theory, when we have identified enough taste-enhancing volatiles, we should be able to restore at least some taste perception to patients with taste nerve damage and intact olfaction.</w:t>
      </w:r>
    </w:p>
    <w:p w:rsidR="00E926A7" w:rsidRPr="00E926A7" w:rsidRDefault="00E926A7" w:rsidP="00E926A7">
      <w:pPr>
        <w:shd w:val="clear" w:color="auto" w:fill="FBF8F8"/>
        <w:spacing w:after="336" w:line="240" w:lineRule="auto"/>
        <w:rPr>
          <w:rFonts w:ascii="Mercury SSm B" w:eastAsia="Times New Roman" w:hAnsi="Mercury SSm B" w:cs="Times New Roman"/>
          <w:color w:val="332B2A"/>
          <w:sz w:val="29"/>
          <w:szCs w:val="29"/>
        </w:rPr>
      </w:pPr>
      <w:r w:rsidRPr="00E926A7">
        <w:rPr>
          <w:rFonts w:ascii="Mercury SSm B" w:eastAsia="Times New Roman" w:hAnsi="Mercury SSm B" w:cs="Times New Roman"/>
          <w:color w:val="332B2A"/>
          <w:sz w:val="29"/>
          <w:szCs w:val="29"/>
        </w:rPr>
        <w:t xml:space="preserve">Our love of sweet and salty tastes is at least partly hardwired into our brains. This source of pleasure is important in our lives. The interactions between the distinct sensations of taste and flavor have given us new tools to safeguard those pleasures </w:t>
      </w:r>
      <w:r w:rsidRPr="00A167D8">
        <w:rPr>
          <w:rFonts w:ascii="Mercury SSm B" w:eastAsia="Times New Roman" w:hAnsi="Mercury SSm B" w:cs="Times New Roman"/>
          <w:b/>
          <w:color w:val="332B2A"/>
          <w:sz w:val="29"/>
          <w:szCs w:val="29"/>
        </w:rPr>
        <w:t>while reducing our dependence on sugars, artificial sweeteners, and sodium.</w:t>
      </w:r>
    </w:p>
    <w:p w:rsidR="00E926A7" w:rsidRPr="00E926A7" w:rsidRDefault="00E926A7" w:rsidP="00E926A7">
      <w:pPr>
        <w:shd w:val="clear" w:color="auto" w:fill="FBF8F8"/>
        <w:spacing w:line="240" w:lineRule="auto"/>
        <w:rPr>
          <w:rFonts w:ascii="Mercury SSm B" w:eastAsia="Times New Roman" w:hAnsi="Mercury SSm B" w:cs="Times New Roman"/>
          <w:color w:val="666666"/>
          <w:sz w:val="24"/>
          <w:szCs w:val="24"/>
        </w:rPr>
      </w:pPr>
      <w:r w:rsidRPr="00E926A7">
        <w:rPr>
          <w:rFonts w:ascii="Mercury SSm B" w:eastAsia="Times New Roman" w:hAnsi="Mercury SSm B" w:cs="Times New Roman"/>
          <w:noProof/>
          <w:color w:val="666666"/>
          <w:sz w:val="24"/>
          <w:szCs w:val="24"/>
        </w:rPr>
        <mc:AlternateContent>
          <mc:Choice Requires="wps">
            <w:drawing>
              <wp:inline distT="0" distB="0" distL="0" distR="0">
                <wp:extent cx="304800" cy="304800"/>
                <wp:effectExtent l="0" t="0" r="0" b="0"/>
                <wp:docPr id="1" name="Rectangle 1" descr="End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14476B" id="Rectangle 1" o:spid="_x0000_s1026" alt="Endmar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CrYSL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E926A7" w:rsidRPr="00E926A7" w:rsidRDefault="006C3A40" w:rsidP="00E926A7">
      <w:pPr>
        <w:shd w:val="clear" w:color="auto" w:fill="FBF8F8"/>
        <w:spacing w:after="0" w:line="240" w:lineRule="auto"/>
        <w:rPr>
          <w:rFonts w:ascii="Mercury SSm B" w:eastAsia="Times New Roman" w:hAnsi="Mercury SSm B" w:cs="Times New Roman"/>
          <w:color w:val="666666"/>
          <w:sz w:val="24"/>
          <w:szCs w:val="24"/>
        </w:rPr>
      </w:pPr>
      <w:hyperlink r:id="rId64" w:tgtFrame="_blank" w:history="1">
        <w:r w:rsidR="00E926A7" w:rsidRPr="00E926A7">
          <w:rPr>
            <w:rFonts w:ascii="Mercury SSm B" w:eastAsia="Times New Roman" w:hAnsi="Mercury SSm B" w:cs="Times New Roman"/>
            <w:color w:val="58504F"/>
            <w:sz w:val="24"/>
            <w:szCs w:val="24"/>
            <w:u w:val="single"/>
          </w:rPr>
          <w:t>DOI: 10.37282/991819.22.51</w:t>
        </w:r>
      </w:hyperlink>
    </w:p>
    <w:p w:rsidR="00E926A7" w:rsidRPr="00E926A7" w:rsidRDefault="006C3A40" w:rsidP="00E926A7">
      <w:pPr>
        <w:shd w:val="clear" w:color="auto" w:fill="FBF8F8"/>
        <w:spacing w:before="600" w:after="600" w:line="240" w:lineRule="auto"/>
        <w:rPr>
          <w:rFonts w:ascii="Mercury SSm B" w:eastAsia="Times New Roman" w:hAnsi="Mercury SSm B" w:cs="Times New Roman"/>
          <w:color w:val="666666"/>
          <w:sz w:val="24"/>
          <w:szCs w:val="24"/>
        </w:rPr>
      </w:pPr>
      <w:r>
        <w:rPr>
          <w:rFonts w:ascii="Mercury SSm B" w:eastAsia="Times New Roman" w:hAnsi="Mercury SSm B" w:cs="Times New Roman"/>
          <w:color w:val="666666"/>
          <w:sz w:val="24"/>
          <w:szCs w:val="24"/>
        </w:rPr>
        <w:pict>
          <v:rect id="_x0000_i1026" style="width:0;height:1.5pt" o:hralign="center" o:hrstd="t" o:hr="t" fillcolor="#a0a0a0" stroked="f"/>
        </w:pict>
      </w:r>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Linda </w:t>
      </w:r>
      <w:proofErr w:type="spellStart"/>
      <w:r w:rsidRPr="00E926A7">
        <w:rPr>
          <w:rFonts w:ascii="Mercury SSm B" w:eastAsia="Times New Roman" w:hAnsi="Mercury SSm B" w:cs="Times New Roman"/>
          <w:color w:val="332B2A"/>
          <w:sz w:val="23"/>
          <w:szCs w:val="23"/>
        </w:rPr>
        <w:t>Bartoshuk</w:t>
      </w:r>
      <w:proofErr w:type="spellEnd"/>
      <w:r w:rsidRPr="00E926A7">
        <w:rPr>
          <w:rFonts w:ascii="Mercury SSm B" w:eastAsia="Times New Roman" w:hAnsi="Mercury SSm B" w:cs="Times New Roman"/>
          <w:color w:val="332B2A"/>
          <w:sz w:val="23"/>
          <w:szCs w:val="23"/>
        </w:rPr>
        <w:t xml:space="preserve"> et al., “</w:t>
      </w:r>
      <w:hyperlink r:id="rId65" w:tgtFrame="_blank" w:history="1">
        <w:r w:rsidRPr="00E926A7">
          <w:rPr>
            <w:rFonts w:ascii="Mercury SSm B" w:eastAsia="Times New Roman" w:hAnsi="Mercury SSm B" w:cs="Times New Roman"/>
            <w:color w:val="0000FF"/>
            <w:sz w:val="23"/>
            <w:szCs w:val="23"/>
            <w:u w:val="single"/>
          </w:rPr>
          <w:t>What Aristotle Didn’t Know About Flavor</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American Psychologist</w:t>
      </w:r>
      <w:r w:rsidRPr="00E926A7">
        <w:rPr>
          <w:rFonts w:ascii="Mercury SSm B" w:eastAsia="Times New Roman" w:hAnsi="Mercury SSm B" w:cs="Times New Roman"/>
          <w:color w:val="332B2A"/>
          <w:sz w:val="23"/>
          <w:szCs w:val="23"/>
        </w:rPr>
        <w:t> 74, no. 9 (2019): 1,003–11, doi</w:t>
      </w:r>
      <w:proofErr w:type="gramStart"/>
      <w:r w:rsidRPr="00E926A7">
        <w:rPr>
          <w:rFonts w:ascii="Mercury SSm B" w:eastAsia="Times New Roman" w:hAnsi="Mercury SSm B" w:cs="Times New Roman"/>
          <w:color w:val="332B2A"/>
          <w:sz w:val="23"/>
          <w:szCs w:val="23"/>
        </w:rPr>
        <w:t>:10.1037</w:t>
      </w:r>
      <w:proofErr w:type="gramEnd"/>
      <w:r w:rsidRPr="00E926A7">
        <w:rPr>
          <w:rFonts w:ascii="Mercury SSm B" w:eastAsia="Times New Roman" w:hAnsi="Mercury SSm B" w:cs="Times New Roman"/>
          <w:color w:val="332B2A"/>
          <w:sz w:val="23"/>
          <w:szCs w:val="23"/>
        </w:rPr>
        <w:t>/amp0000577. </w:t>
      </w:r>
      <w:hyperlink r:id="rId66" w:anchor="footnote-01"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William </w:t>
      </w:r>
      <w:proofErr w:type="spellStart"/>
      <w:r w:rsidRPr="00E926A7">
        <w:rPr>
          <w:rFonts w:ascii="Mercury SSm B" w:eastAsia="Times New Roman" w:hAnsi="Mercury SSm B" w:cs="Times New Roman"/>
          <w:color w:val="332B2A"/>
          <w:sz w:val="23"/>
          <w:szCs w:val="23"/>
        </w:rPr>
        <w:t>Prout</w:t>
      </w:r>
      <w:proofErr w:type="spellEnd"/>
      <w:r w:rsidRPr="00E926A7">
        <w:rPr>
          <w:rFonts w:ascii="Mercury SSm B" w:eastAsia="Times New Roman" w:hAnsi="Mercury SSm B" w:cs="Times New Roman"/>
          <w:color w:val="332B2A"/>
          <w:sz w:val="23"/>
          <w:szCs w:val="23"/>
        </w:rPr>
        <w:t xml:space="preserve">, “Observations </w:t>
      </w:r>
      <w:proofErr w:type="gramStart"/>
      <w:r w:rsidRPr="00E926A7">
        <w:rPr>
          <w:rFonts w:ascii="Mercury SSm B" w:eastAsia="Times New Roman" w:hAnsi="Mercury SSm B" w:cs="Times New Roman"/>
          <w:color w:val="332B2A"/>
          <w:sz w:val="23"/>
          <w:szCs w:val="23"/>
        </w:rPr>
        <w:t>Upon</w:t>
      </w:r>
      <w:proofErr w:type="gramEnd"/>
      <w:r w:rsidRPr="00E926A7">
        <w:rPr>
          <w:rFonts w:ascii="Mercury SSm B" w:eastAsia="Times New Roman" w:hAnsi="Mercury SSm B" w:cs="Times New Roman"/>
          <w:color w:val="332B2A"/>
          <w:sz w:val="23"/>
          <w:szCs w:val="23"/>
        </w:rPr>
        <w:t xml:space="preserve"> the Sensations of Taste and Smell,” </w:t>
      </w:r>
      <w:r w:rsidRPr="00E926A7">
        <w:rPr>
          <w:rFonts w:ascii="Mercury SSm B" w:eastAsia="Times New Roman" w:hAnsi="Mercury SSm B" w:cs="Times New Roman"/>
          <w:i/>
          <w:iCs/>
          <w:color w:val="332B2A"/>
          <w:sz w:val="23"/>
          <w:szCs w:val="23"/>
        </w:rPr>
        <w:t>The</w:t>
      </w:r>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Medical and Physical Journal</w:t>
      </w:r>
      <w:r w:rsidRPr="00E926A7">
        <w:rPr>
          <w:rFonts w:ascii="Mercury SSm B" w:eastAsia="Times New Roman" w:hAnsi="Mercury SSm B" w:cs="Times New Roman"/>
          <w:color w:val="332B2A"/>
          <w:sz w:val="23"/>
          <w:szCs w:val="23"/>
        </w:rPr>
        <w:t xml:space="preserve"> 22, no. 2 (1812): 459–60; and William Brock, “William </w:t>
      </w:r>
      <w:proofErr w:type="spellStart"/>
      <w:r w:rsidRPr="00E926A7">
        <w:rPr>
          <w:rFonts w:ascii="Mercury SSm B" w:eastAsia="Times New Roman" w:hAnsi="Mercury SSm B" w:cs="Times New Roman"/>
          <w:color w:val="332B2A"/>
          <w:sz w:val="23"/>
          <w:szCs w:val="23"/>
        </w:rPr>
        <w:t>Prout</w:t>
      </w:r>
      <w:proofErr w:type="spellEnd"/>
      <w:r w:rsidRPr="00E926A7">
        <w:rPr>
          <w:rFonts w:ascii="Mercury SSm B" w:eastAsia="Times New Roman" w:hAnsi="Mercury SSm B" w:cs="Times New Roman"/>
          <w:color w:val="332B2A"/>
          <w:sz w:val="23"/>
          <w:szCs w:val="23"/>
        </w:rPr>
        <w:t xml:space="preserve"> on Taste, Smell, and Flavor,” </w:t>
      </w:r>
      <w:r w:rsidRPr="00E926A7">
        <w:rPr>
          <w:rFonts w:ascii="Mercury SSm B" w:eastAsia="Times New Roman" w:hAnsi="Mercury SSm B" w:cs="Times New Roman"/>
          <w:i/>
          <w:iCs/>
          <w:color w:val="332B2A"/>
          <w:sz w:val="23"/>
          <w:szCs w:val="23"/>
        </w:rPr>
        <w:t>Journal of the History of Medicine and Allied Sciences</w:t>
      </w:r>
      <w:r w:rsidRPr="00E926A7">
        <w:rPr>
          <w:rFonts w:ascii="Mercury SSm B" w:eastAsia="Times New Roman" w:hAnsi="Mercury SSm B" w:cs="Times New Roman"/>
          <w:color w:val="332B2A"/>
          <w:sz w:val="23"/>
          <w:szCs w:val="23"/>
        </w:rPr>
        <w:t> 22, no. 2 (1967): 184–87. </w:t>
      </w:r>
      <w:hyperlink r:id="rId67" w:anchor="footnote-02"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Dana Small and M. K. Jones-</w:t>
      </w:r>
      <w:proofErr w:type="spellStart"/>
      <w:r w:rsidRPr="00E926A7">
        <w:rPr>
          <w:rFonts w:ascii="Mercury SSm B" w:eastAsia="Times New Roman" w:hAnsi="Mercury SSm B" w:cs="Times New Roman"/>
          <w:color w:val="332B2A"/>
          <w:sz w:val="23"/>
          <w:szCs w:val="23"/>
        </w:rPr>
        <w:t>Gotman</w:t>
      </w:r>
      <w:proofErr w:type="spellEnd"/>
      <w:r w:rsidRPr="00E926A7">
        <w:rPr>
          <w:rFonts w:ascii="Mercury SSm B" w:eastAsia="Times New Roman" w:hAnsi="Mercury SSm B" w:cs="Times New Roman"/>
          <w:color w:val="332B2A"/>
          <w:sz w:val="23"/>
          <w:szCs w:val="23"/>
        </w:rPr>
        <w:t>, “Neural Substrates of Taste/Smell Interactions and Flavour in the Human Brain,”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26, no. 8 (2001): 1,034. </w:t>
      </w:r>
      <w:hyperlink r:id="rId68" w:anchor="footnote-03"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Joel Mainland and Noam Sobel, “</w:t>
      </w:r>
      <w:hyperlink r:id="rId69" w:tgtFrame="_blank" w:history="1">
        <w:r w:rsidRPr="00E926A7">
          <w:rPr>
            <w:rFonts w:ascii="Mercury SSm B" w:eastAsia="Times New Roman" w:hAnsi="Mercury SSm B" w:cs="Times New Roman"/>
            <w:color w:val="0000FF"/>
            <w:sz w:val="23"/>
            <w:szCs w:val="23"/>
            <w:u w:val="single"/>
          </w:rPr>
          <w:t>The Sniff is Part of the Olfactory Percept</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31 (2006): 181–96, doi:10.1093/</w:t>
      </w:r>
      <w:proofErr w:type="spellStart"/>
      <w:r w:rsidRPr="00E926A7">
        <w:rPr>
          <w:rFonts w:ascii="Mercury SSm B" w:eastAsia="Times New Roman" w:hAnsi="Mercury SSm B" w:cs="Times New Roman"/>
          <w:color w:val="332B2A"/>
          <w:sz w:val="23"/>
          <w:szCs w:val="23"/>
        </w:rPr>
        <w:t>chemse</w:t>
      </w:r>
      <w:proofErr w:type="spellEnd"/>
      <w:r w:rsidRPr="00E926A7">
        <w:rPr>
          <w:rFonts w:ascii="Mercury SSm B" w:eastAsia="Times New Roman" w:hAnsi="Mercury SSm B" w:cs="Times New Roman"/>
          <w:color w:val="332B2A"/>
          <w:sz w:val="23"/>
          <w:szCs w:val="23"/>
        </w:rPr>
        <w:t>/bjj012. </w:t>
      </w:r>
      <w:hyperlink r:id="rId70" w:anchor="footnote-04"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Harry </w:t>
      </w:r>
      <w:proofErr w:type="spellStart"/>
      <w:r w:rsidRPr="00E926A7">
        <w:rPr>
          <w:rFonts w:ascii="Mercury SSm B" w:eastAsia="Times New Roman" w:hAnsi="Mercury SSm B" w:cs="Times New Roman"/>
          <w:color w:val="332B2A"/>
          <w:sz w:val="23"/>
          <w:szCs w:val="23"/>
        </w:rPr>
        <w:t>Hollingworth</w:t>
      </w:r>
      <w:proofErr w:type="spellEnd"/>
      <w:r w:rsidRPr="00E926A7">
        <w:rPr>
          <w:rFonts w:ascii="Mercury SSm B" w:eastAsia="Times New Roman" w:hAnsi="Mercury SSm B" w:cs="Times New Roman"/>
          <w:color w:val="332B2A"/>
          <w:sz w:val="23"/>
          <w:szCs w:val="23"/>
        </w:rPr>
        <w:t xml:space="preserve"> and Albert </w:t>
      </w:r>
      <w:proofErr w:type="spellStart"/>
      <w:r w:rsidRPr="00E926A7">
        <w:rPr>
          <w:rFonts w:ascii="Mercury SSm B" w:eastAsia="Times New Roman" w:hAnsi="Mercury SSm B" w:cs="Times New Roman"/>
          <w:color w:val="332B2A"/>
          <w:sz w:val="23"/>
          <w:szCs w:val="23"/>
        </w:rPr>
        <w:t>Poffenberger</w:t>
      </w:r>
      <w:proofErr w:type="spellEnd"/>
      <w:r w:rsidRPr="00E926A7">
        <w:rPr>
          <w:rFonts w:ascii="Mercury SSm B" w:eastAsia="Times New Roman" w:hAnsi="Mercury SSm B" w:cs="Times New Roman"/>
          <w:color w:val="332B2A"/>
          <w:sz w:val="23"/>
          <w:szCs w:val="23"/>
        </w:rPr>
        <w:t>, </w:t>
      </w:r>
      <w:proofErr w:type="gramStart"/>
      <w:r w:rsidRPr="00E926A7">
        <w:rPr>
          <w:rFonts w:ascii="Mercury SSm B" w:eastAsia="Times New Roman" w:hAnsi="Mercury SSm B" w:cs="Times New Roman"/>
          <w:i/>
          <w:iCs/>
          <w:color w:val="332B2A"/>
          <w:sz w:val="23"/>
          <w:szCs w:val="23"/>
        </w:rPr>
        <w:t>The</w:t>
      </w:r>
      <w:proofErr w:type="gramEnd"/>
      <w:r w:rsidRPr="00E926A7">
        <w:rPr>
          <w:rFonts w:ascii="Mercury SSm B" w:eastAsia="Times New Roman" w:hAnsi="Mercury SSm B" w:cs="Times New Roman"/>
          <w:i/>
          <w:iCs/>
          <w:color w:val="332B2A"/>
          <w:sz w:val="23"/>
          <w:szCs w:val="23"/>
        </w:rPr>
        <w:t xml:space="preserve"> Sense of Taste</w:t>
      </w:r>
      <w:r w:rsidRPr="00E926A7">
        <w:rPr>
          <w:rFonts w:ascii="Mercury SSm B" w:eastAsia="Times New Roman" w:hAnsi="Mercury SSm B" w:cs="Times New Roman"/>
          <w:color w:val="332B2A"/>
          <w:sz w:val="23"/>
          <w:szCs w:val="23"/>
        </w:rPr>
        <w:t> (New York: Moffat, Yard and Company, 1917), 14. </w:t>
      </w:r>
      <w:hyperlink r:id="rId71" w:anchor="footnote-05"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Barry Green, “</w:t>
      </w:r>
      <w:hyperlink r:id="rId72" w:tgtFrame="_blank" w:history="1">
        <w:r w:rsidRPr="00E926A7">
          <w:rPr>
            <w:rFonts w:ascii="Mercury SSm B" w:eastAsia="Times New Roman" w:hAnsi="Mercury SSm B" w:cs="Times New Roman"/>
            <w:color w:val="0000FF"/>
            <w:sz w:val="23"/>
            <w:szCs w:val="23"/>
            <w:u w:val="single"/>
          </w:rPr>
          <w:t>Localization of Thermal Sensation: An Illusion and Synthetic Heat</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Perception and Psychophysics</w:t>
      </w:r>
      <w:r w:rsidRPr="00E926A7">
        <w:rPr>
          <w:rFonts w:ascii="Mercury SSm B" w:eastAsia="Times New Roman" w:hAnsi="Mercury SSm B" w:cs="Times New Roman"/>
          <w:color w:val="332B2A"/>
          <w:sz w:val="23"/>
          <w:szCs w:val="23"/>
        </w:rPr>
        <w:t> 22 (1977): 331–37, doi</w:t>
      </w:r>
      <w:proofErr w:type="gramStart"/>
      <w:r w:rsidRPr="00E926A7">
        <w:rPr>
          <w:rFonts w:ascii="Mercury SSm B" w:eastAsia="Times New Roman" w:hAnsi="Mercury SSm B" w:cs="Times New Roman"/>
          <w:color w:val="332B2A"/>
          <w:sz w:val="23"/>
          <w:szCs w:val="23"/>
        </w:rPr>
        <w:t>:10.3758</w:t>
      </w:r>
      <w:proofErr w:type="gramEnd"/>
      <w:r w:rsidRPr="00E926A7">
        <w:rPr>
          <w:rFonts w:ascii="Mercury SSm B" w:eastAsia="Times New Roman" w:hAnsi="Mercury SSm B" w:cs="Times New Roman"/>
          <w:color w:val="332B2A"/>
          <w:sz w:val="23"/>
          <w:szCs w:val="23"/>
        </w:rPr>
        <w:t>/BF03199698. </w:t>
      </w:r>
      <w:hyperlink r:id="rId73" w:anchor="footnote-06"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Katharine Fast et al., “Unilateral Anesthesia of the Chorda Tympani Nerve Suggests Taste may Localize </w:t>
      </w:r>
      <w:proofErr w:type="spellStart"/>
      <w:r w:rsidRPr="00E926A7">
        <w:rPr>
          <w:rFonts w:ascii="Mercury SSm B" w:eastAsia="Times New Roman" w:hAnsi="Mercury SSm B" w:cs="Times New Roman"/>
          <w:color w:val="332B2A"/>
          <w:sz w:val="23"/>
          <w:szCs w:val="23"/>
        </w:rPr>
        <w:t>Retronasal</w:t>
      </w:r>
      <w:proofErr w:type="spellEnd"/>
      <w:r w:rsidRPr="00E926A7">
        <w:rPr>
          <w:rFonts w:ascii="Mercury SSm B" w:eastAsia="Times New Roman" w:hAnsi="Mercury SSm B" w:cs="Times New Roman"/>
          <w:color w:val="332B2A"/>
          <w:sz w:val="23"/>
          <w:szCs w:val="23"/>
        </w:rPr>
        <w:t xml:space="preserve"> Olfaction,”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xml:space="preserve"> 25 (2000): 614–15; and Derek Snyder et al., “Taste and Touch may Contribute to the Localization of </w:t>
      </w:r>
      <w:proofErr w:type="spellStart"/>
      <w:r w:rsidRPr="00E926A7">
        <w:rPr>
          <w:rFonts w:ascii="Mercury SSm B" w:eastAsia="Times New Roman" w:hAnsi="Mercury SSm B" w:cs="Times New Roman"/>
          <w:color w:val="332B2A"/>
          <w:sz w:val="23"/>
          <w:szCs w:val="23"/>
        </w:rPr>
        <w:t>Retronasal</w:t>
      </w:r>
      <w:proofErr w:type="spellEnd"/>
      <w:r w:rsidRPr="00E926A7">
        <w:rPr>
          <w:rFonts w:ascii="Mercury SSm B" w:eastAsia="Times New Roman" w:hAnsi="Mercury SSm B" w:cs="Times New Roman"/>
          <w:color w:val="332B2A"/>
          <w:sz w:val="23"/>
          <w:szCs w:val="23"/>
        </w:rPr>
        <w:t xml:space="preserve"> Olfaction: Unilateral and Bilateral Anesthesia of Cranial Nerves V/VII.” Paper presented at the Society of Neuroscience Abstract, San Diego, CA (2001). </w:t>
      </w:r>
      <w:hyperlink r:id="rId74" w:anchor="footnote-07"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Paul </w:t>
      </w:r>
      <w:proofErr w:type="spellStart"/>
      <w:r w:rsidRPr="00E926A7">
        <w:rPr>
          <w:rFonts w:ascii="Mercury SSm B" w:eastAsia="Times New Roman" w:hAnsi="Mercury SSm B" w:cs="Times New Roman"/>
          <w:color w:val="332B2A"/>
          <w:sz w:val="23"/>
          <w:szCs w:val="23"/>
        </w:rPr>
        <w:t>Rozin</w:t>
      </w:r>
      <w:proofErr w:type="spellEnd"/>
      <w:r w:rsidRPr="00E926A7">
        <w:rPr>
          <w:rFonts w:ascii="Mercury SSm B" w:eastAsia="Times New Roman" w:hAnsi="Mercury SSm B" w:cs="Times New Roman"/>
          <w:color w:val="332B2A"/>
          <w:sz w:val="23"/>
          <w:szCs w:val="23"/>
        </w:rPr>
        <w:t>, “</w:t>
      </w:r>
      <w:hyperlink r:id="rId75" w:tgtFrame="_blank" w:history="1">
        <w:r w:rsidRPr="00E926A7">
          <w:rPr>
            <w:rFonts w:ascii="Mercury SSm B" w:eastAsia="Times New Roman" w:hAnsi="Mercury SSm B" w:cs="Times New Roman"/>
            <w:color w:val="0000FF"/>
            <w:sz w:val="23"/>
            <w:szCs w:val="23"/>
            <w:u w:val="single"/>
          </w:rPr>
          <w:t>‘Taste-Smell Confusions’ and the Duality of the Olfactory Sense</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Perception and Psychophysics</w:t>
      </w:r>
      <w:r w:rsidRPr="00E926A7">
        <w:rPr>
          <w:rFonts w:ascii="Mercury SSm B" w:eastAsia="Times New Roman" w:hAnsi="Mercury SSm B" w:cs="Times New Roman"/>
          <w:color w:val="332B2A"/>
          <w:sz w:val="23"/>
          <w:szCs w:val="23"/>
        </w:rPr>
        <w:t> 31 (1982): 397–401, doi</w:t>
      </w:r>
      <w:proofErr w:type="gramStart"/>
      <w:r w:rsidRPr="00E926A7">
        <w:rPr>
          <w:rFonts w:ascii="Mercury SSm B" w:eastAsia="Times New Roman" w:hAnsi="Mercury SSm B" w:cs="Times New Roman"/>
          <w:color w:val="332B2A"/>
          <w:sz w:val="23"/>
          <w:szCs w:val="23"/>
        </w:rPr>
        <w:t>:10.3758</w:t>
      </w:r>
      <w:proofErr w:type="gramEnd"/>
      <w:r w:rsidRPr="00E926A7">
        <w:rPr>
          <w:rFonts w:ascii="Mercury SSm B" w:eastAsia="Times New Roman" w:hAnsi="Mercury SSm B" w:cs="Times New Roman"/>
          <w:color w:val="332B2A"/>
          <w:sz w:val="23"/>
          <w:szCs w:val="23"/>
        </w:rPr>
        <w:t>/BF03202667. </w:t>
      </w:r>
      <w:hyperlink r:id="rId76" w:anchor="footnote-08"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Johann Friedrich Blumenbach, </w:t>
      </w:r>
      <w:proofErr w:type="gramStart"/>
      <w:r w:rsidRPr="00E926A7">
        <w:rPr>
          <w:rFonts w:ascii="Mercury SSm B" w:eastAsia="Times New Roman" w:hAnsi="Mercury SSm B" w:cs="Times New Roman"/>
          <w:i/>
          <w:iCs/>
          <w:color w:val="332B2A"/>
          <w:sz w:val="23"/>
          <w:szCs w:val="23"/>
        </w:rPr>
        <w:t>The</w:t>
      </w:r>
      <w:proofErr w:type="gramEnd"/>
      <w:r w:rsidRPr="00E926A7">
        <w:rPr>
          <w:rFonts w:ascii="Mercury SSm B" w:eastAsia="Times New Roman" w:hAnsi="Mercury SSm B" w:cs="Times New Roman"/>
          <w:i/>
          <w:iCs/>
          <w:color w:val="332B2A"/>
          <w:sz w:val="23"/>
          <w:szCs w:val="23"/>
        </w:rPr>
        <w:t xml:space="preserve"> Elements of Physiology</w:t>
      </w:r>
      <w:r w:rsidRPr="00E926A7">
        <w:rPr>
          <w:rFonts w:ascii="Mercury SSm B" w:eastAsia="Times New Roman" w:hAnsi="Mercury SSm B" w:cs="Times New Roman"/>
          <w:color w:val="332B2A"/>
          <w:sz w:val="23"/>
          <w:szCs w:val="23"/>
        </w:rPr>
        <w:t xml:space="preserve">, trans. John </w:t>
      </w:r>
      <w:proofErr w:type="spellStart"/>
      <w:r w:rsidRPr="00E926A7">
        <w:rPr>
          <w:rFonts w:ascii="Mercury SSm B" w:eastAsia="Times New Roman" w:hAnsi="Mercury SSm B" w:cs="Times New Roman"/>
          <w:color w:val="332B2A"/>
          <w:sz w:val="23"/>
          <w:szCs w:val="23"/>
        </w:rPr>
        <w:t>Elliotson</w:t>
      </w:r>
      <w:proofErr w:type="spellEnd"/>
      <w:r w:rsidRPr="00E926A7">
        <w:rPr>
          <w:rFonts w:ascii="Mercury SSm B" w:eastAsia="Times New Roman" w:hAnsi="Mercury SSm B" w:cs="Times New Roman"/>
          <w:color w:val="332B2A"/>
          <w:sz w:val="23"/>
          <w:szCs w:val="23"/>
        </w:rPr>
        <w:t xml:space="preserve"> (London: Longman, Rees, Orme, Brown, and Green, 1828). </w:t>
      </w:r>
      <w:hyperlink r:id="rId77" w:anchor="footnote-09"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Alfred </w:t>
      </w:r>
      <w:proofErr w:type="spellStart"/>
      <w:r w:rsidRPr="00E926A7">
        <w:rPr>
          <w:rFonts w:ascii="Mercury SSm B" w:eastAsia="Times New Roman" w:hAnsi="Mercury SSm B" w:cs="Times New Roman"/>
          <w:color w:val="332B2A"/>
          <w:sz w:val="23"/>
          <w:szCs w:val="23"/>
        </w:rPr>
        <w:t>Romer</w:t>
      </w:r>
      <w:proofErr w:type="spellEnd"/>
      <w:r w:rsidRPr="00E926A7">
        <w:rPr>
          <w:rFonts w:ascii="Mercury SSm B" w:eastAsia="Times New Roman" w:hAnsi="Mercury SSm B" w:cs="Times New Roman"/>
          <w:color w:val="332B2A"/>
          <w:sz w:val="23"/>
          <w:szCs w:val="23"/>
        </w:rPr>
        <w:t>, “</w:t>
      </w:r>
      <w:hyperlink r:id="rId78" w:tgtFrame="_blank" w:history="1">
        <w:r w:rsidRPr="00E926A7">
          <w:rPr>
            <w:rFonts w:ascii="Mercury SSm B" w:eastAsia="Times New Roman" w:hAnsi="Mercury SSm B" w:cs="Times New Roman"/>
            <w:color w:val="0000FF"/>
            <w:sz w:val="23"/>
            <w:szCs w:val="23"/>
            <w:u w:val="single"/>
          </w:rPr>
          <w:t xml:space="preserve">Proton or </w:t>
        </w:r>
        <w:proofErr w:type="spellStart"/>
        <w:r w:rsidRPr="00E926A7">
          <w:rPr>
            <w:rFonts w:ascii="Mercury SSm B" w:eastAsia="Times New Roman" w:hAnsi="Mercury SSm B" w:cs="Times New Roman"/>
            <w:color w:val="0000FF"/>
            <w:sz w:val="23"/>
            <w:szCs w:val="23"/>
            <w:u w:val="single"/>
          </w:rPr>
          <w:t>Prouton</w:t>
        </w:r>
        <w:proofErr w:type="spellEnd"/>
        <w:proofErr w:type="gramStart"/>
        <w:r w:rsidRPr="00E926A7">
          <w:rPr>
            <w:rFonts w:ascii="Mercury SSm B" w:eastAsia="Times New Roman" w:hAnsi="Mercury SSm B" w:cs="Times New Roman"/>
            <w:color w:val="0000FF"/>
            <w:sz w:val="23"/>
            <w:szCs w:val="23"/>
            <w:u w:val="single"/>
          </w:rPr>
          <w:t>?:</w:t>
        </w:r>
        <w:proofErr w:type="gramEnd"/>
        <w:r w:rsidRPr="00E926A7">
          <w:rPr>
            <w:rFonts w:ascii="Mercury SSm B" w:eastAsia="Times New Roman" w:hAnsi="Mercury SSm B" w:cs="Times New Roman"/>
            <w:color w:val="0000FF"/>
            <w:sz w:val="23"/>
            <w:szCs w:val="23"/>
            <w:u w:val="single"/>
          </w:rPr>
          <w:t xml:space="preserve"> Rutherford and the Depths of the Atom</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American Journal of Physics</w:t>
      </w:r>
      <w:r w:rsidRPr="00E926A7">
        <w:rPr>
          <w:rFonts w:ascii="Mercury SSm B" w:eastAsia="Times New Roman" w:hAnsi="Mercury SSm B" w:cs="Times New Roman"/>
          <w:color w:val="332B2A"/>
          <w:sz w:val="23"/>
          <w:szCs w:val="23"/>
        </w:rPr>
        <w:t> 65 (1997): 707–16, doi:10.1119/1.18640. </w:t>
      </w:r>
      <w:hyperlink r:id="rId79" w:anchor="footnote-10"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Joseph </w:t>
      </w:r>
      <w:proofErr w:type="spellStart"/>
      <w:r w:rsidRPr="00E926A7">
        <w:rPr>
          <w:rFonts w:ascii="Mercury SSm B" w:eastAsia="Times New Roman" w:hAnsi="Mercury SSm B" w:cs="Times New Roman"/>
          <w:color w:val="332B2A"/>
          <w:sz w:val="23"/>
          <w:szCs w:val="23"/>
        </w:rPr>
        <w:t>Hippolyte</w:t>
      </w:r>
      <w:proofErr w:type="spellEnd"/>
      <w:r w:rsidRPr="00E926A7">
        <w:rPr>
          <w:rFonts w:ascii="Mercury SSm B" w:eastAsia="Times New Roman" w:hAnsi="Mercury SSm B" w:cs="Times New Roman"/>
          <w:color w:val="332B2A"/>
          <w:sz w:val="23"/>
          <w:szCs w:val="23"/>
        </w:rPr>
        <w:t xml:space="preserve"> </w:t>
      </w:r>
      <w:proofErr w:type="spellStart"/>
      <w:r w:rsidRPr="00E926A7">
        <w:rPr>
          <w:rFonts w:ascii="Mercury SSm B" w:eastAsia="Times New Roman" w:hAnsi="Mercury SSm B" w:cs="Times New Roman"/>
          <w:color w:val="332B2A"/>
          <w:sz w:val="23"/>
          <w:szCs w:val="23"/>
        </w:rPr>
        <w:t>Cloquet</w:t>
      </w:r>
      <w:proofErr w:type="spellEnd"/>
      <w:r w:rsidRPr="00E926A7">
        <w:rPr>
          <w:rFonts w:ascii="Mercury SSm B" w:eastAsia="Times New Roman" w:hAnsi="Mercury SSm B" w:cs="Times New Roman"/>
          <w:color w:val="332B2A"/>
          <w:sz w:val="23"/>
          <w:szCs w:val="23"/>
        </w:rPr>
        <w:t>, </w:t>
      </w:r>
      <w:proofErr w:type="spellStart"/>
      <w:r w:rsidRPr="00E926A7">
        <w:rPr>
          <w:rFonts w:ascii="Mercury SSm B" w:eastAsia="Times New Roman" w:hAnsi="Mercury SSm B" w:cs="Times New Roman"/>
          <w:i/>
          <w:iCs/>
          <w:color w:val="332B2A"/>
          <w:sz w:val="23"/>
          <w:szCs w:val="23"/>
        </w:rPr>
        <w:t>Osphrésiologie</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ou</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traité</w:t>
      </w:r>
      <w:proofErr w:type="spellEnd"/>
      <w:r w:rsidRPr="00E926A7">
        <w:rPr>
          <w:rFonts w:ascii="Mercury SSm B" w:eastAsia="Times New Roman" w:hAnsi="Mercury SSm B" w:cs="Times New Roman"/>
          <w:i/>
          <w:iCs/>
          <w:color w:val="332B2A"/>
          <w:sz w:val="23"/>
          <w:szCs w:val="23"/>
        </w:rPr>
        <w:t xml:space="preserve"> des </w:t>
      </w:r>
      <w:proofErr w:type="spellStart"/>
      <w:r w:rsidRPr="00E926A7">
        <w:rPr>
          <w:rFonts w:ascii="Mercury SSm B" w:eastAsia="Times New Roman" w:hAnsi="Mercury SSm B" w:cs="Times New Roman"/>
          <w:i/>
          <w:iCs/>
          <w:color w:val="332B2A"/>
          <w:sz w:val="23"/>
          <w:szCs w:val="23"/>
        </w:rPr>
        <w:t>odeurs</w:t>
      </w:r>
      <w:proofErr w:type="spellEnd"/>
      <w:r w:rsidRPr="00E926A7">
        <w:rPr>
          <w:rFonts w:ascii="Mercury SSm B" w:eastAsia="Times New Roman" w:hAnsi="Mercury SSm B" w:cs="Times New Roman"/>
          <w:i/>
          <w:iCs/>
          <w:color w:val="332B2A"/>
          <w:sz w:val="23"/>
          <w:szCs w:val="23"/>
        </w:rPr>
        <w:t xml:space="preserve">, du </w:t>
      </w:r>
      <w:proofErr w:type="spellStart"/>
      <w:r w:rsidRPr="00E926A7">
        <w:rPr>
          <w:rFonts w:ascii="Mercury SSm B" w:eastAsia="Times New Roman" w:hAnsi="Mercury SSm B" w:cs="Times New Roman"/>
          <w:i/>
          <w:iCs/>
          <w:color w:val="332B2A"/>
          <w:sz w:val="23"/>
          <w:szCs w:val="23"/>
        </w:rPr>
        <w:t>sens</w:t>
      </w:r>
      <w:proofErr w:type="spellEnd"/>
      <w:r w:rsidRPr="00E926A7">
        <w:rPr>
          <w:rFonts w:ascii="Mercury SSm B" w:eastAsia="Times New Roman" w:hAnsi="Mercury SSm B" w:cs="Times New Roman"/>
          <w:i/>
          <w:iCs/>
          <w:color w:val="332B2A"/>
          <w:sz w:val="23"/>
          <w:szCs w:val="23"/>
        </w:rPr>
        <w:t xml:space="preserve"> </w:t>
      </w:r>
      <w:proofErr w:type="gramStart"/>
      <w:r w:rsidRPr="00E926A7">
        <w:rPr>
          <w:rFonts w:ascii="Mercury SSm B" w:eastAsia="Times New Roman" w:hAnsi="Mercury SSm B" w:cs="Times New Roman"/>
          <w:i/>
          <w:iCs/>
          <w:color w:val="332B2A"/>
          <w:sz w:val="23"/>
          <w:szCs w:val="23"/>
        </w:rPr>
        <w:t>et</w:t>
      </w:r>
      <w:proofErr w:type="gramEnd"/>
      <w:r w:rsidRPr="00E926A7">
        <w:rPr>
          <w:rFonts w:ascii="Mercury SSm B" w:eastAsia="Times New Roman" w:hAnsi="Mercury SSm B" w:cs="Times New Roman"/>
          <w:i/>
          <w:iCs/>
          <w:color w:val="332B2A"/>
          <w:sz w:val="23"/>
          <w:szCs w:val="23"/>
        </w:rPr>
        <w:t xml:space="preserve"> des </w:t>
      </w:r>
      <w:proofErr w:type="spellStart"/>
      <w:r w:rsidRPr="00E926A7">
        <w:rPr>
          <w:rFonts w:ascii="Mercury SSm B" w:eastAsia="Times New Roman" w:hAnsi="Mercury SSm B" w:cs="Times New Roman"/>
          <w:i/>
          <w:iCs/>
          <w:color w:val="332B2A"/>
          <w:sz w:val="23"/>
          <w:szCs w:val="23"/>
        </w:rPr>
        <w:t>organes</w:t>
      </w:r>
      <w:proofErr w:type="spellEnd"/>
      <w:r w:rsidRPr="00E926A7">
        <w:rPr>
          <w:rFonts w:ascii="Mercury SSm B" w:eastAsia="Times New Roman" w:hAnsi="Mercury SSm B" w:cs="Times New Roman"/>
          <w:i/>
          <w:iCs/>
          <w:color w:val="332B2A"/>
          <w:sz w:val="23"/>
          <w:szCs w:val="23"/>
        </w:rPr>
        <w:t xml:space="preserve"> de </w:t>
      </w:r>
      <w:proofErr w:type="spellStart"/>
      <w:r w:rsidRPr="00E926A7">
        <w:rPr>
          <w:rFonts w:ascii="Mercury SSm B" w:eastAsia="Times New Roman" w:hAnsi="Mercury SSm B" w:cs="Times New Roman"/>
          <w:i/>
          <w:iCs/>
          <w:color w:val="332B2A"/>
          <w:sz w:val="23"/>
          <w:szCs w:val="23"/>
        </w:rPr>
        <w:t>l’olfaction</w:t>
      </w:r>
      <w:proofErr w:type="spellEnd"/>
      <w:r w:rsidRPr="00E926A7">
        <w:rPr>
          <w:rFonts w:ascii="Mercury SSm B" w:eastAsia="Times New Roman" w:hAnsi="Mercury SSm B" w:cs="Times New Roman"/>
          <w:color w:val="332B2A"/>
          <w:sz w:val="23"/>
          <w:szCs w:val="23"/>
        </w:rPr>
        <w:t xml:space="preserve"> (Paris: </w:t>
      </w:r>
      <w:proofErr w:type="spellStart"/>
      <w:r w:rsidRPr="00E926A7">
        <w:rPr>
          <w:rFonts w:ascii="Mercury SSm B" w:eastAsia="Times New Roman" w:hAnsi="Mercury SSm B" w:cs="Times New Roman"/>
          <w:color w:val="332B2A"/>
          <w:sz w:val="23"/>
          <w:szCs w:val="23"/>
        </w:rPr>
        <w:t>Méquignon-Marvis</w:t>
      </w:r>
      <w:proofErr w:type="spellEnd"/>
      <w:r w:rsidRPr="00E926A7">
        <w:rPr>
          <w:rFonts w:ascii="Mercury SSm B" w:eastAsia="Times New Roman" w:hAnsi="Mercury SSm B" w:cs="Times New Roman"/>
          <w:color w:val="332B2A"/>
          <w:sz w:val="23"/>
          <w:szCs w:val="23"/>
        </w:rPr>
        <w:t xml:space="preserve">, 1821); and Michel </w:t>
      </w:r>
      <w:proofErr w:type="spellStart"/>
      <w:r w:rsidRPr="00E926A7">
        <w:rPr>
          <w:rFonts w:ascii="Mercury SSm B" w:eastAsia="Times New Roman" w:hAnsi="Mercury SSm B" w:cs="Times New Roman"/>
          <w:color w:val="332B2A"/>
          <w:sz w:val="23"/>
          <w:szCs w:val="23"/>
        </w:rPr>
        <w:t>Eugène</w:t>
      </w:r>
      <w:proofErr w:type="spellEnd"/>
      <w:r w:rsidRPr="00E926A7">
        <w:rPr>
          <w:rFonts w:ascii="Mercury SSm B" w:eastAsia="Times New Roman" w:hAnsi="Mercury SSm B" w:cs="Times New Roman"/>
          <w:color w:val="332B2A"/>
          <w:sz w:val="23"/>
          <w:szCs w:val="23"/>
        </w:rPr>
        <w:t xml:space="preserve"> </w:t>
      </w:r>
      <w:proofErr w:type="spellStart"/>
      <w:r w:rsidRPr="00E926A7">
        <w:rPr>
          <w:rFonts w:ascii="Mercury SSm B" w:eastAsia="Times New Roman" w:hAnsi="Mercury SSm B" w:cs="Times New Roman"/>
          <w:color w:val="332B2A"/>
          <w:sz w:val="23"/>
          <w:szCs w:val="23"/>
        </w:rPr>
        <w:t>Chevreul</w:t>
      </w:r>
      <w:proofErr w:type="spellEnd"/>
      <w:r w:rsidRPr="00E926A7">
        <w:rPr>
          <w:rFonts w:ascii="Mercury SSm B" w:eastAsia="Times New Roman" w:hAnsi="Mercury SSm B" w:cs="Times New Roman"/>
          <w:color w:val="332B2A"/>
          <w:sz w:val="23"/>
          <w:szCs w:val="23"/>
        </w:rPr>
        <w:t>, </w:t>
      </w:r>
      <w:proofErr w:type="spellStart"/>
      <w:r w:rsidRPr="00E926A7">
        <w:rPr>
          <w:rFonts w:ascii="Mercury SSm B" w:eastAsia="Times New Roman" w:hAnsi="Mercury SSm B" w:cs="Times New Roman"/>
          <w:i/>
          <w:iCs/>
          <w:color w:val="332B2A"/>
          <w:sz w:val="23"/>
          <w:szCs w:val="23"/>
        </w:rPr>
        <w:t>Considérations</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générales</w:t>
      </w:r>
      <w:proofErr w:type="spellEnd"/>
      <w:r w:rsidRPr="00E926A7">
        <w:rPr>
          <w:rFonts w:ascii="Mercury SSm B" w:eastAsia="Times New Roman" w:hAnsi="Mercury SSm B" w:cs="Times New Roman"/>
          <w:i/>
          <w:iCs/>
          <w:color w:val="332B2A"/>
          <w:sz w:val="23"/>
          <w:szCs w:val="23"/>
        </w:rPr>
        <w:t xml:space="preserve"> sur </w:t>
      </w:r>
      <w:proofErr w:type="spellStart"/>
      <w:r w:rsidRPr="00E926A7">
        <w:rPr>
          <w:rFonts w:ascii="Mercury SSm B" w:eastAsia="Times New Roman" w:hAnsi="Mercury SSm B" w:cs="Times New Roman"/>
          <w:i/>
          <w:iCs/>
          <w:color w:val="332B2A"/>
          <w:sz w:val="23"/>
          <w:szCs w:val="23"/>
        </w:rPr>
        <w:t>l’analyse</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organique</w:t>
      </w:r>
      <w:proofErr w:type="spellEnd"/>
      <w:r w:rsidRPr="00E926A7">
        <w:rPr>
          <w:rFonts w:ascii="Mercury SSm B" w:eastAsia="Times New Roman" w:hAnsi="Mercury SSm B" w:cs="Times New Roman"/>
          <w:i/>
          <w:iCs/>
          <w:color w:val="332B2A"/>
          <w:sz w:val="23"/>
          <w:szCs w:val="23"/>
        </w:rPr>
        <w:t xml:space="preserve"> et sur </w:t>
      </w:r>
      <w:proofErr w:type="spellStart"/>
      <w:r w:rsidRPr="00E926A7">
        <w:rPr>
          <w:rFonts w:ascii="Mercury SSm B" w:eastAsia="Times New Roman" w:hAnsi="Mercury SSm B" w:cs="Times New Roman"/>
          <w:i/>
          <w:iCs/>
          <w:color w:val="332B2A"/>
          <w:sz w:val="23"/>
          <w:szCs w:val="23"/>
        </w:rPr>
        <w:t>ses</w:t>
      </w:r>
      <w:proofErr w:type="spellEnd"/>
      <w:r w:rsidRPr="00E926A7">
        <w:rPr>
          <w:rFonts w:ascii="Mercury SSm B" w:eastAsia="Times New Roman" w:hAnsi="Mercury SSm B" w:cs="Times New Roman"/>
          <w:i/>
          <w:iCs/>
          <w:color w:val="332B2A"/>
          <w:sz w:val="23"/>
          <w:szCs w:val="23"/>
        </w:rPr>
        <w:t xml:space="preserve"> applications</w:t>
      </w:r>
      <w:r w:rsidRPr="00E926A7">
        <w:rPr>
          <w:rFonts w:ascii="Mercury SSm B" w:eastAsia="Times New Roman" w:hAnsi="Mercury SSm B" w:cs="Times New Roman"/>
          <w:color w:val="332B2A"/>
          <w:sz w:val="23"/>
          <w:szCs w:val="23"/>
        </w:rPr>
        <w:t xml:space="preserve"> (Paris: F.-G. </w:t>
      </w:r>
      <w:proofErr w:type="spellStart"/>
      <w:r w:rsidRPr="00E926A7">
        <w:rPr>
          <w:rFonts w:ascii="Mercury SSm B" w:eastAsia="Times New Roman" w:hAnsi="Mercury SSm B" w:cs="Times New Roman"/>
          <w:color w:val="332B2A"/>
          <w:sz w:val="23"/>
          <w:szCs w:val="23"/>
        </w:rPr>
        <w:t>Levrault</w:t>
      </w:r>
      <w:proofErr w:type="spellEnd"/>
      <w:r w:rsidRPr="00E926A7">
        <w:rPr>
          <w:rFonts w:ascii="Mercury SSm B" w:eastAsia="Times New Roman" w:hAnsi="Mercury SSm B" w:cs="Times New Roman"/>
          <w:color w:val="332B2A"/>
          <w:sz w:val="23"/>
          <w:szCs w:val="23"/>
        </w:rPr>
        <w:t xml:space="preserve">, </w:t>
      </w:r>
      <w:proofErr w:type="spellStart"/>
      <w:r w:rsidRPr="00E926A7">
        <w:rPr>
          <w:rFonts w:ascii="Mercury SSm B" w:eastAsia="Times New Roman" w:hAnsi="Mercury SSm B" w:cs="Times New Roman"/>
          <w:color w:val="332B2A"/>
          <w:sz w:val="23"/>
          <w:szCs w:val="23"/>
        </w:rPr>
        <w:t>Libraire</w:t>
      </w:r>
      <w:proofErr w:type="spellEnd"/>
      <w:r w:rsidRPr="00E926A7">
        <w:rPr>
          <w:rFonts w:ascii="Mercury SSm B" w:eastAsia="Times New Roman" w:hAnsi="Mercury SSm B" w:cs="Times New Roman"/>
          <w:color w:val="332B2A"/>
          <w:sz w:val="23"/>
          <w:szCs w:val="23"/>
        </w:rPr>
        <w:t>, 1824). </w:t>
      </w:r>
      <w:hyperlink r:id="rId80" w:anchor="footnote-11"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Alexander Bain, </w:t>
      </w:r>
      <w:r w:rsidRPr="00E926A7">
        <w:rPr>
          <w:rFonts w:ascii="Mercury SSm B" w:eastAsia="Times New Roman" w:hAnsi="Mercury SSm B" w:cs="Times New Roman"/>
          <w:i/>
          <w:iCs/>
          <w:color w:val="332B2A"/>
          <w:sz w:val="23"/>
          <w:szCs w:val="23"/>
        </w:rPr>
        <w:t>The Senses and the Intellect</w:t>
      </w:r>
      <w:r w:rsidRPr="00E926A7">
        <w:rPr>
          <w:rFonts w:ascii="Mercury SSm B" w:eastAsia="Times New Roman" w:hAnsi="Mercury SSm B" w:cs="Times New Roman"/>
          <w:color w:val="332B2A"/>
          <w:sz w:val="23"/>
          <w:szCs w:val="23"/>
        </w:rPr>
        <w:t xml:space="preserve">, 1st </w:t>
      </w:r>
      <w:proofErr w:type="spellStart"/>
      <w:r w:rsidRPr="00E926A7">
        <w:rPr>
          <w:rFonts w:ascii="Mercury SSm B" w:eastAsia="Times New Roman" w:hAnsi="Mercury SSm B" w:cs="Times New Roman"/>
          <w:color w:val="332B2A"/>
          <w:sz w:val="23"/>
          <w:szCs w:val="23"/>
        </w:rPr>
        <w:t>edn</w:t>
      </w:r>
      <w:proofErr w:type="spellEnd"/>
      <w:r w:rsidRPr="00E926A7">
        <w:rPr>
          <w:rFonts w:ascii="Mercury SSm B" w:eastAsia="Times New Roman" w:hAnsi="Mercury SSm B" w:cs="Times New Roman"/>
          <w:color w:val="332B2A"/>
          <w:sz w:val="23"/>
          <w:szCs w:val="23"/>
        </w:rPr>
        <w:t>. (London: John W. Parker and Son, West Strand, 1855); Alexander Bain, </w:t>
      </w:r>
      <w:r w:rsidRPr="00E926A7">
        <w:rPr>
          <w:rFonts w:ascii="Mercury SSm B" w:eastAsia="Times New Roman" w:hAnsi="Mercury SSm B" w:cs="Times New Roman"/>
          <w:i/>
          <w:iCs/>
          <w:color w:val="332B2A"/>
          <w:sz w:val="23"/>
          <w:szCs w:val="23"/>
        </w:rPr>
        <w:t>The Senses and the Intellect</w:t>
      </w:r>
      <w:r w:rsidRPr="00E926A7">
        <w:rPr>
          <w:rFonts w:ascii="Mercury SSm B" w:eastAsia="Times New Roman" w:hAnsi="Mercury SSm B" w:cs="Times New Roman"/>
          <w:color w:val="332B2A"/>
          <w:sz w:val="23"/>
          <w:szCs w:val="23"/>
        </w:rPr>
        <w:t xml:space="preserve">, 2nd </w:t>
      </w:r>
      <w:proofErr w:type="spellStart"/>
      <w:r w:rsidRPr="00E926A7">
        <w:rPr>
          <w:rFonts w:ascii="Mercury SSm B" w:eastAsia="Times New Roman" w:hAnsi="Mercury SSm B" w:cs="Times New Roman"/>
          <w:color w:val="332B2A"/>
          <w:sz w:val="23"/>
          <w:szCs w:val="23"/>
        </w:rPr>
        <w:t>edn</w:t>
      </w:r>
      <w:proofErr w:type="spellEnd"/>
      <w:r w:rsidRPr="00E926A7">
        <w:rPr>
          <w:rFonts w:ascii="Mercury SSm B" w:eastAsia="Times New Roman" w:hAnsi="Mercury SSm B" w:cs="Times New Roman"/>
          <w:color w:val="332B2A"/>
          <w:sz w:val="23"/>
          <w:szCs w:val="23"/>
        </w:rPr>
        <w:t>. (London: Longman, Green, Longman, Roberts, &amp; Green, 1864); and Alexander Bain, </w:t>
      </w:r>
      <w:r w:rsidRPr="00E926A7">
        <w:rPr>
          <w:rFonts w:ascii="Mercury SSm B" w:eastAsia="Times New Roman" w:hAnsi="Mercury SSm B" w:cs="Times New Roman"/>
          <w:i/>
          <w:iCs/>
          <w:color w:val="332B2A"/>
          <w:sz w:val="23"/>
          <w:szCs w:val="23"/>
        </w:rPr>
        <w:t>The Senses and the Intellect</w:t>
      </w:r>
      <w:r w:rsidRPr="00E926A7">
        <w:rPr>
          <w:rFonts w:ascii="Mercury SSm B" w:eastAsia="Times New Roman" w:hAnsi="Mercury SSm B" w:cs="Times New Roman"/>
          <w:color w:val="332B2A"/>
          <w:sz w:val="23"/>
          <w:szCs w:val="23"/>
        </w:rPr>
        <w:t xml:space="preserve">, 3rd </w:t>
      </w:r>
      <w:proofErr w:type="spellStart"/>
      <w:r w:rsidRPr="00E926A7">
        <w:rPr>
          <w:rFonts w:ascii="Mercury SSm B" w:eastAsia="Times New Roman" w:hAnsi="Mercury SSm B" w:cs="Times New Roman"/>
          <w:color w:val="332B2A"/>
          <w:sz w:val="23"/>
          <w:szCs w:val="23"/>
        </w:rPr>
        <w:t>edn</w:t>
      </w:r>
      <w:proofErr w:type="spellEnd"/>
      <w:r w:rsidRPr="00E926A7">
        <w:rPr>
          <w:rFonts w:ascii="Mercury SSm B" w:eastAsia="Times New Roman" w:hAnsi="Mercury SSm B" w:cs="Times New Roman"/>
          <w:color w:val="332B2A"/>
          <w:sz w:val="23"/>
          <w:szCs w:val="23"/>
        </w:rPr>
        <w:t>. (New York: D. Appleton and Company, 1872). </w:t>
      </w:r>
      <w:hyperlink r:id="rId81" w:anchor="footnote-12"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Bain, </w:t>
      </w:r>
      <w:r w:rsidRPr="00E926A7">
        <w:rPr>
          <w:rFonts w:ascii="Mercury SSm B" w:eastAsia="Times New Roman" w:hAnsi="Mercury SSm B" w:cs="Times New Roman"/>
          <w:i/>
          <w:iCs/>
          <w:color w:val="332B2A"/>
          <w:sz w:val="23"/>
          <w:szCs w:val="23"/>
        </w:rPr>
        <w:t>The Senses and the Intellect</w:t>
      </w:r>
      <w:r w:rsidRPr="00E926A7">
        <w:rPr>
          <w:rFonts w:ascii="Mercury SSm B" w:eastAsia="Times New Roman" w:hAnsi="Mercury SSm B" w:cs="Times New Roman"/>
          <w:color w:val="332B2A"/>
          <w:sz w:val="23"/>
          <w:szCs w:val="23"/>
        </w:rPr>
        <w:t xml:space="preserve">, 1st </w:t>
      </w:r>
      <w:proofErr w:type="spellStart"/>
      <w:r w:rsidRPr="00E926A7">
        <w:rPr>
          <w:rFonts w:ascii="Mercury SSm B" w:eastAsia="Times New Roman" w:hAnsi="Mercury SSm B" w:cs="Times New Roman"/>
          <w:color w:val="332B2A"/>
          <w:sz w:val="23"/>
          <w:szCs w:val="23"/>
        </w:rPr>
        <w:t>edn</w:t>
      </w:r>
      <w:proofErr w:type="spellEnd"/>
      <w:r w:rsidRPr="00E926A7">
        <w:rPr>
          <w:rFonts w:ascii="Mercury SSm B" w:eastAsia="Times New Roman" w:hAnsi="Mercury SSm B" w:cs="Times New Roman"/>
          <w:color w:val="332B2A"/>
          <w:sz w:val="23"/>
          <w:szCs w:val="23"/>
        </w:rPr>
        <w:t>, 170. </w:t>
      </w:r>
      <w:hyperlink r:id="rId82" w:anchor="footnote-13"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Bain, </w:t>
      </w:r>
      <w:r w:rsidRPr="00E926A7">
        <w:rPr>
          <w:rFonts w:ascii="Mercury SSm B" w:eastAsia="Times New Roman" w:hAnsi="Mercury SSm B" w:cs="Times New Roman"/>
          <w:i/>
          <w:iCs/>
          <w:color w:val="332B2A"/>
          <w:sz w:val="23"/>
          <w:szCs w:val="23"/>
        </w:rPr>
        <w:t>The Senses and the Intellect</w:t>
      </w:r>
      <w:r w:rsidRPr="00E926A7">
        <w:rPr>
          <w:rFonts w:ascii="Mercury SSm B" w:eastAsia="Times New Roman" w:hAnsi="Mercury SSm B" w:cs="Times New Roman"/>
          <w:color w:val="332B2A"/>
          <w:sz w:val="23"/>
          <w:szCs w:val="23"/>
        </w:rPr>
        <w:t xml:space="preserve">, 2nd </w:t>
      </w:r>
      <w:proofErr w:type="spellStart"/>
      <w:r w:rsidRPr="00E926A7">
        <w:rPr>
          <w:rFonts w:ascii="Mercury SSm B" w:eastAsia="Times New Roman" w:hAnsi="Mercury SSm B" w:cs="Times New Roman"/>
          <w:color w:val="332B2A"/>
          <w:sz w:val="23"/>
          <w:szCs w:val="23"/>
        </w:rPr>
        <w:t>edn</w:t>
      </w:r>
      <w:proofErr w:type="spellEnd"/>
      <w:r w:rsidRPr="00E926A7">
        <w:rPr>
          <w:rFonts w:ascii="Mercury SSm B" w:eastAsia="Times New Roman" w:hAnsi="Mercury SSm B" w:cs="Times New Roman"/>
          <w:color w:val="332B2A"/>
          <w:sz w:val="23"/>
          <w:szCs w:val="23"/>
        </w:rPr>
        <w:t>, 175. </w:t>
      </w:r>
      <w:hyperlink r:id="rId83" w:anchor="footnote-14"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Ernest Crocker, </w:t>
      </w:r>
      <w:r w:rsidRPr="00E926A7">
        <w:rPr>
          <w:rFonts w:ascii="Mercury SSm B" w:eastAsia="Times New Roman" w:hAnsi="Mercury SSm B" w:cs="Times New Roman"/>
          <w:i/>
          <w:iCs/>
          <w:color w:val="332B2A"/>
          <w:sz w:val="23"/>
          <w:szCs w:val="23"/>
        </w:rPr>
        <w:t>Flavor</w:t>
      </w:r>
      <w:r w:rsidRPr="00E926A7">
        <w:rPr>
          <w:rFonts w:ascii="Mercury SSm B" w:eastAsia="Times New Roman" w:hAnsi="Mercury SSm B" w:cs="Times New Roman"/>
          <w:color w:val="332B2A"/>
          <w:sz w:val="23"/>
          <w:szCs w:val="23"/>
        </w:rPr>
        <w:t> (New York: McGraw-Hill Book Company, Inc., 1945). </w:t>
      </w:r>
      <w:hyperlink r:id="rId84" w:anchor="footnote-15"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Konrad </w:t>
      </w:r>
      <w:proofErr w:type="spellStart"/>
      <w:r w:rsidRPr="00E926A7">
        <w:rPr>
          <w:rFonts w:ascii="Mercury SSm B" w:eastAsia="Times New Roman" w:hAnsi="Mercury SSm B" w:cs="Times New Roman"/>
          <w:color w:val="332B2A"/>
          <w:sz w:val="23"/>
          <w:szCs w:val="23"/>
        </w:rPr>
        <w:t>Burdach</w:t>
      </w:r>
      <w:proofErr w:type="spellEnd"/>
      <w:r w:rsidRPr="00E926A7">
        <w:rPr>
          <w:rFonts w:ascii="Mercury SSm B" w:eastAsia="Times New Roman" w:hAnsi="Mercury SSm B" w:cs="Times New Roman"/>
          <w:color w:val="332B2A"/>
          <w:sz w:val="23"/>
          <w:szCs w:val="23"/>
        </w:rPr>
        <w:t xml:space="preserve">, Jan </w:t>
      </w:r>
      <w:proofErr w:type="spellStart"/>
      <w:r w:rsidRPr="00E926A7">
        <w:rPr>
          <w:rFonts w:ascii="Mercury SSm B" w:eastAsia="Times New Roman" w:hAnsi="Mercury SSm B" w:cs="Times New Roman"/>
          <w:color w:val="332B2A"/>
          <w:sz w:val="23"/>
          <w:szCs w:val="23"/>
        </w:rPr>
        <w:t>Kroeze</w:t>
      </w:r>
      <w:proofErr w:type="spellEnd"/>
      <w:r w:rsidRPr="00E926A7">
        <w:rPr>
          <w:rFonts w:ascii="Mercury SSm B" w:eastAsia="Times New Roman" w:hAnsi="Mercury SSm B" w:cs="Times New Roman"/>
          <w:color w:val="332B2A"/>
          <w:sz w:val="23"/>
          <w:szCs w:val="23"/>
        </w:rPr>
        <w:t xml:space="preserve">, and E. P. </w:t>
      </w:r>
      <w:proofErr w:type="spellStart"/>
      <w:r w:rsidRPr="00E926A7">
        <w:rPr>
          <w:rFonts w:ascii="Mercury SSm B" w:eastAsia="Times New Roman" w:hAnsi="Mercury SSm B" w:cs="Times New Roman"/>
          <w:color w:val="332B2A"/>
          <w:sz w:val="23"/>
          <w:szCs w:val="23"/>
        </w:rPr>
        <w:t>Köster</w:t>
      </w:r>
      <w:proofErr w:type="spellEnd"/>
      <w:r w:rsidRPr="00E926A7">
        <w:rPr>
          <w:rFonts w:ascii="Mercury SSm B" w:eastAsia="Times New Roman" w:hAnsi="Mercury SSm B" w:cs="Times New Roman"/>
          <w:color w:val="332B2A"/>
          <w:sz w:val="23"/>
          <w:szCs w:val="23"/>
        </w:rPr>
        <w:t>, “</w:t>
      </w:r>
      <w:hyperlink r:id="rId85" w:tgtFrame="_blank" w:history="1">
        <w:r w:rsidRPr="00E926A7">
          <w:rPr>
            <w:rFonts w:ascii="Mercury SSm B" w:eastAsia="Times New Roman" w:hAnsi="Mercury SSm B" w:cs="Times New Roman"/>
            <w:color w:val="0000FF"/>
            <w:sz w:val="23"/>
            <w:szCs w:val="23"/>
            <w:u w:val="single"/>
          </w:rPr>
          <w:t xml:space="preserve">Nasal, </w:t>
        </w:r>
        <w:proofErr w:type="spellStart"/>
        <w:r w:rsidRPr="00E926A7">
          <w:rPr>
            <w:rFonts w:ascii="Mercury SSm B" w:eastAsia="Times New Roman" w:hAnsi="Mercury SSm B" w:cs="Times New Roman"/>
            <w:color w:val="0000FF"/>
            <w:sz w:val="23"/>
            <w:szCs w:val="23"/>
            <w:u w:val="single"/>
          </w:rPr>
          <w:t>Retronasal</w:t>
        </w:r>
        <w:proofErr w:type="spellEnd"/>
        <w:r w:rsidRPr="00E926A7">
          <w:rPr>
            <w:rFonts w:ascii="Mercury SSm B" w:eastAsia="Times New Roman" w:hAnsi="Mercury SSm B" w:cs="Times New Roman"/>
            <w:color w:val="0000FF"/>
            <w:sz w:val="23"/>
            <w:szCs w:val="23"/>
            <w:u w:val="single"/>
          </w:rPr>
          <w:t>, and Gustatory Perception: An Experimental Comparison</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Perception &amp; Psychophysics</w:t>
      </w:r>
      <w:r w:rsidRPr="00E926A7">
        <w:rPr>
          <w:rFonts w:ascii="Mercury SSm B" w:eastAsia="Times New Roman" w:hAnsi="Mercury SSm B" w:cs="Times New Roman"/>
          <w:color w:val="332B2A"/>
          <w:sz w:val="23"/>
          <w:szCs w:val="23"/>
        </w:rPr>
        <w:t> 36, no. 3 (1984): 205–8, doi</w:t>
      </w:r>
      <w:proofErr w:type="gramStart"/>
      <w:r w:rsidRPr="00E926A7">
        <w:rPr>
          <w:rFonts w:ascii="Mercury SSm B" w:eastAsia="Times New Roman" w:hAnsi="Mercury SSm B" w:cs="Times New Roman"/>
          <w:color w:val="332B2A"/>
          <w:sz w:val="23"/>
          <w:szCs w:val="23"/>
        </w:rPr>
        <w:t>:10.3758</w:t>
      </w:r>
      <w:proofErr w:type="gramEnd"/>
      <w:r w:rsidRPr="00E926A7">
        <w:rPr>
          <w:rFonts w:ascii="Mercury SSm B" w:eastAsia="Times New Roman" w:hAnsi="Mercury SSm B" w:cs="Times New Roman"/>
          <w:color w:val="332B2A"/>
          <w:sz w:val="23"/>
          <w:szCs w:val="23"/>
        </w:rPr>
        <w:t>/BF03206360. </w:t>
      </w:r>
      <w:hyperlink r:id="rId86" w:anchor="footnote-16"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Theodore </w:t>
      </w:r>
      <w:proofErr w:type="spellStart"/>
      <w:r w:rsidRPr="00E926A7">
        <w:rPr>
          <w:rFonts w:ascii="Mercury SSm B" w:eastAsia="Times New Roman" w:hAnsi="Mercury SSm B" w:cs="Times New Roman"/>
          <w:color w:val="332B2A"/>
          <w:sz w:val="23"/>
          <w:szCs w:val="23"/>
        </w:rPr>
        <w:t>Hilgard</w:t>
      </w:r>
      <w:proofErr w:type="spellEnd"/>
      <w:r w:rsidRPr="00E926A7">
        <w:rPr>
          <w:rFonts w:ascii="Mercury SSm B" w:eastAsia="Times New Roman" w:hAnsi="Mercury SSm B" w:cs="Times New Roman"/>
          <w:color w:val="332B2A"/>
          <w:sz w:val="23"/>
          <w:szCs w:val="23"/>
        </w:rPr>
        <w:t>, “Experimental Observations on Taste and Smell,” </w:t>
      </w:r>
      <w:r w:rsidRPr="00E926A7">
        <w:rPr>
          <w:rFonts w:ascii="Mercury SSm B" w:eastAsia="Times New Roman" w:hAnsi="Mercury SSm B" w:cs="Times New Roman"/>
          <w:i/>
          <w:iCs/>
          <w:color w:val="332B2A"/>
          <w:sz w:val="23"/>
          <w:szCs w:val="23"/>
        </w:rPr>
        <w:t>Proceedings of the American Association for the Advancement of Science</w:t>
      </w:r>
      <w:r w:rsidRPr="00E926A7">
        <w:rPr>
          <w:rFonts w:ascii="Mercury SSm B" w:eastAsia="Times New Roman" w:hAnsi="Mercury SSm B" w:cs="Times New Roman"/>
          <w:color w:val="332B2A"/>
          <w:sz w:val="23"/>
          <w:szCs w:val="23"/>
        </w:rPr>
        <w:t> 8 (1854): 248–57. </w:t>
      </w:r>
      <w:hyperlink r:id="rId87" w:anchor="footnote-17"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Hendrik </w:t>
      </w:r>
      <w:proofErr w:type="spellStart"/>
      <w:r w:rsidRPr="00E926A7">
        <w:rPr>
          <w:rFonts w:ascii="Mercury SSm B" w:eastAsia="Times New Roman" w:hAnsi="Mercury SSm B" w:cs="Times New Roman"/>
          <w:color w:val="332B2A"/>
          <w:sz w:val="23"/>
          <w:szCs w:val="23"/>
        </w:rPr>
        <w:t>Zwaardemaker</w:t>
      </w:r>
      <w:proofErr w:type="spellEnd"/>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 xml:space="preserve">Die </w:t>
      </w:r>
      <w:proofErr w:type="spellStart"/>
      <w:r w:rsidRPr="00E926A7">
        <w:rPr>
          <w:rFonts w:ascii="Mercury SSm B" w:eastAsia="Times New Roman" w:hAnsi="Mercury SSm B" w:cs="Times New Roman"/>
          <w:i/>
          <w:iCs/>
          <w:color w:val="332B2A"/>
          <w:sz w:val="23"/>
          <w:szCs w:val="23"/>
        </w:rPr>
        <w:t>Physiologie</w:t>
      </w:r>
      <w:proofErr w:type="spellEnd"/>
      <w:r w:rsidRPr="00E926A7">
        <w:rPr>
          <w:rFonts w:ascii="Mercury SSm B" w:eastAsia="Times New Roman" w:hAnsi="Mercury SSm B" w:cs="Times New Roman"/>
          <w:i/>
          <w:iCs/>
          <w:color w:val="332B2A"/>
          <w:sz w:val="23"/>
          <w:szCs w:val="23"/>
        </w:rPr>
        <w:t xml:space="preserve"> des </w:t>
      </w:r>
      <w:proofErr w:type="spellStart"/>
      <w:r w:rsidRPr="00E926A7">
        <w:rPr>
          <w:rFonts w:ascii="Mercury SSm B" w:eastAsia="Times New Roman" w:hAnsi="Mercury SSm B" w:cs="Times New Roman"/>
          <w:i/>
          <w:iCs/>
          <w:color w:val="332B2A"/>
          <w:sz w:val="23"/>
          <w:szCs w:val="23"/>
        </w:rPr>
        <w:t>Geruchs</w:t>
      </w:r>
      <w:proofErr w:type="spellEnd"/>
      <w:r w:rsidRPr="00E926A7">
        <w:rPr>
          <w:rFonts w:ascii="Mercury SSm B" w:eastAsia="Times New Roman" w:hAnsi="Mercury SSm B" w:cs="Times New Roman"/>
          <w:color w:val="332B2A"/>
          <w:sz w:val="23"/>
          <w:szCs w:val="23"/>
        </w:rPr>
        <w:t xml:space="preserve"> (Leipzig: </w:t>
      </w:r>
      <w:proofErr w:type="spellStart"/>
      <w:r w:rsidRPr="00E926A7">
        <w:rPr>
          <w:rFonts w:ascii="Mercury SSm B" w:eastAsia="Times New Roman" w:hAnsi="Mercury SSm B" w:cs="Times New Roman"/>
          <w:color w:val="332B2A"/>
          <w:sz w:val="23"/>
          <w:szCs w:val="23"/>
        </w:rPr>
        <w:t>Verlag</w:t>
      </w:r>
      <w:proofErr w:type="spellEnd"/>
      <w:r w:rsidRPr="00E926A7">
        <w:rPr>
          <w:rFonts w:ascii="Mercury SSm B" w:eastAsia="Times New Roman" w:hAnsi="Mercury SSm B" w:cs="Times New Roman"/>
          <w:color w:val="332B2A"/>
          <w:sz w:val="23"/>
          <w:szCs w:val="23"/>
        </w:rPr>
        <w:t xml:space="preserve"> von Wilhelm Engelmann, 1895); and George Patrick, “On the Analysis of Perception of Taste,” </w:t>
      </w:r>
      <w:r w:rsidRPr="00E926A7">
        <w:rPr>
          <w:rFonts w:ascii="Mercury SSm B" w:eastAsia="Times New Roman" w:hAnsi="Mercury SSm B" w:cs="Times New Roman"/>
          <w:i/>
          <w:iCs/>
          <w:color w:val="332B2A"/>
          <w:sz w:val="23"/>
          <w:szCs w:val="23"/>
        </w:rPr>
        <w:t>University of Iowa Studies in Psychology</w:t>
      </w:r>
      <w:r w:rsidRPr="00E926A7">
        <w:rPr>
          <w:rFonts w:ascii="Mercury SSm B" w:eastAsia="Times New Roman" w:hAnsi="Mercury SSm B" w:cs="Times New Roman"/>
          <w:color w:val="332B2A"/>
          <w:sz w:val="23"/>
          <w:szCs w:val="23"/>
        </w:rPr>
        <w:t> 2 (1897): 85–127. </w:t>
      </w:r>
      <w:hyperlink r:id="rId88" w:anchor="footnote-18"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Alfred </w:t>
      </w:r>
      <w:proofErr w:type="spellStart"/>
      <w:r w:rsidRPr="00E926A7">
        <w:rPr>
          <w:rFonts w:ascii="Mercury SSm B" w:eastAsia="Times New Roman" w:hAnsi="Mercury SSm B" w:cs="Times New Roman"/>
          <w:color w:val="332B2A"/>
          <w:sz w:val="23"/>
          <w:szCs w:val="23"/>
        </w:rPr>
        <w:t>Bruck</w:t>
      </w:r>
      <w:proofErr w:type="spellEnd"/>
      <w:r w:rsidRPr="00E926A7">
        <w:rPr>
          <w:rFonts w:ascii="Mercury SSm B" w:eastAsia="Times New Roman" w:hAnsi="Mercury SSm B" w:cs="Times New Roman"/>
          <w:color w:val="332B2A"/>
          <w:sz w:val="23"/>
          <w:szCs w:val="23"/>
        </w:rPr>
        <w:t>, </w:t>
      </w:r>
      <w:proofErr w:type="gramStart"/>
      <w:r w:rsidRPr="00E926A7">
        <w:rPr>
          <w:rFonts w:ascii="Mercury SSm B" w:eastAsia="Times New Roman" w:hAnsi="Mercury SSm B" w:cs="Times New Roman"/>
          <w:i/>
          <w:iCs/>
          <w:color w:val="332B2A"/>
          <w:sz w:val="23"/>
          <w:szCs w:val="23"/>
        </w:rPr>
        <w:t>The</w:t>
      </w:r>
      <w:proofErr w:type="gramEnd"/>
      <w:r w:rsidRPr="00E926A7">
        <w:rPr>
          <w:rFonts w:ascii="Mercury SSm B" w:eastAsia="Times New Roman" w:hAnsi="Mercury SSm B" w:cs="Times New Roman"/>
          <w:i/>
          <w:iCs/>
          <w:color w:val="332B2A"/>
          <w:sz w:val="23"/>
          <w:szCs w:val="23"/>
        </w:rPr>
        <w:t xml:space="preserve"> Diseases of the Nose, Mouth, Pharynx and Larynx: A Textbook for Students and </w:t>
      </w:r>
      <w:proofErr w:type="spellStart"/>
      <w:r w:rsidRPr="00E926A7">
        <w:rPr>
          <w:rFonts w:ascii="Mercury SSm B" w:eastAsia="Times New Roman" w:hAnsi="Mercury SSm B" w:cs="Times New Roman"/>
          <w:i/>
          <w:iCs/>
          <w:color w:val="332B2A"/>
          <w:sz w:val="23"/>
          <w:szCs w:val="23"/>
        </w:rPr>
        <w:t>Practicians</w:t>
      </w:r>
      <w:proofErr w:type="spellEnd"/>
      <w:r w:rsidRPr="00E926A7">
        <w:rPr>
          <w:rFonts w:ascii="Mercury SSm B" w:eastAsia="Times New Roman" w:hAnsi="Mercury SSm B" w:cs="Times New Roman"/>
          <w:i/>
          <w:iCs/>
          <w:color w:val="332B2A"/>
          <w:sz w:val="23"/>
          <w:szCs w:val="23"/>
        </w:rPr>
        <w:t xml:space="preserve"> of Medicine</w:t>
      </w:r>
      <w:r w:rsidRPr="00E926A7">
        <w:rPr>
          <w:rFonts w:ascii="Mercury SSm B" w:eastAsia="Times New Roman" w:hAnsi="Mercury SSm B" w:cs="Times New Roman"/>
          <w:color w:val="332B2A"/>
          <w:sz w:val="23"/>
          <w:szCs w:val="23"/>
        </w:rPr>
        <w:t xml:space="preserve">, trans. F. W. Forbes Ross and Friedrich </w:t>
      </w:r>
      <w:proofErr w:type="spellStart"/>
      <w:r w:rsidRPr="00E926A7">
        <w:rPr>
          <w:rFonts w:ascii="Mercury SSm B" w:eastAsia="Times New Roman" w:hAnsi="Mercury SSm B" w:cs="Times New Roman"/>
          <w:color w:val="332B2A"/>
          <w:sz w:val="23"/>
          <w:szCs w:val="23"/>
        </w:rPr>
        <w:t>Gans</w:t>
      </w:r>
      <w:proofErr w:type="spellEnd"/>
      <w:r w:rsidRPr="00E926A7">
        <w:rPr>
          <w:rFonts w:ascii="Mercury SSm B" w:eastAsia="Times New Roman" w:hAnsi="Mercury SSm B" w:cs="Times New Roman"/>
          <w:color w:val="332B2A"/>
          <w:sz w:val="23"/>
          <w:szCs w:val="23"/>
        </w:rPr>
        <w:t xml:space="preserve"> (New York: </w:t>
      </w:r>
      <w:proofErr w:type="spellStart"/>
      <w:r w:rsidRPr="00E926A7">
        <w:rPr>
          <w:rFonts w:ascii="Mercury SSm B" w:eastAsia="Times New Roman" w:hAnsi="Mercury SSm B" w:cs="Times New Roman"/>
          <w:color w:val="332B2A"/>
          <w:sz w:val="23"/>
          <w:szCs w:val="23"/>
        </w:rPr>
        <w:t>Rebman</w:t>
      </w:r>
      <w:proofErr w:type="spellEnd"/>
      <w:r w:rsidRPr="00E926A7">
        <w:rPr>
          <w:rFonts w:ascii="Mercury SSm B" w:eastAsia="Times New Roman" w:hAnsi="Mercury SSm B" w:cs="Times New Roman"/>
          <w:color w:val="332B2A"/>
          <w:sz w:val="23"/>
          <w:szCs w:val="23"/>
        </w:rPr>
        <w:t xml:space="preserve"> Company, 1910). </w:t>
      </w:r>
      <w:hyperlink r:id="rId89" w:anchor="footnote-19"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Maxwell </w:t>
      </w:r>
      <w:proofErr w:type="spellStart"/>
      <w:r w:rsidRPr="00E926A7">
        <w:rPr>
          <w:rFonts w:ascii="Mercury SSm B" w:eastAsia="Times New Roman" w:hAnsi="Mercury SSm B" w:cs="Times New Roman"/>
          <w:color w:val="332B2A"/>
          <w:sz w:val="23"/>
          <w:szCs w:val="23"/>
        </w:rPr>
        <w:t>Mozell</w:t>
      </w:r>
      <w:proofErr w:type="spellEnd"/>
      <w:r w:rsidRPr="00E926A7">
        <w:rPr>
          <w:rFonts w:ascii="Mercury SSm B" w:eastAsia="Times New Roman" w:hAnsi="Mercury SSm B" w:cs="Times New Roman"/>
          <w:color w:val="332B2A"/>
          <w:sz w:val="23"/>
          <w:szCs w:val="23"/>
        </w:rPr>
        <w:t xml:space="preserve"> et al., “</w:t>
      </w:r>
      <w:hyperlink r:id="rId90" w:tgtFrame="_blank" w:history="1">
        <w:r w:rsidRPr="00E926A7">
          <w:rPr>
            <w:rFonts w:ascii="Mercury SSm B" w:eastAsia="Times New Roman" w:hAnsi="Mercury SSm B" w:cs="Times New Roman"/>
            <w:color w:val="0000FF"/>
            <w:sz w:val="23"/>
            <w:szCs w:val="23"/>
            <w:u w:val="single"/>
          </w:rPr>
          <w:t>Nasal Chemoreception in Flavor Identification</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Archives of Otolaryngology</w:t>
      </w:r>
      <w:r w:rsidRPr="00E926A7">
        <w:rPr>
          <w:rFonts w:ascii="Mercury SSm B" w:eastAsia="Times New Roman" w:hAnsi="Mercury SSm B" w:cs="Times New Roman"/>
          <w:color w:val="332B2A"/>
          <w:sz w:val="23"/>
          <w:szCs w:val="23"/>
        </w:rPr>
        <w:t> 90, no. 3 (1969): 367–73, doi:10.1001/archotol.1969.00770030369020. </w:t>
      </w:r>
      <w:hyperlink r:id="rId91" w:anchor="footnote-20"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proofErr w:type="spellStart"/>
      <w:r w:rsidRPr="00E926A7">
        <w:rPr>
          <w:rFonts w:ascii="Mercury SSm B" w:eastAsia="Times New Roman" w:hAnsi="Mercury SSm B" w:cs="Times New Roman"/>
          <w:color w:val="332B2A"/>
          <w:sz w:val="23"/>
          <w:szCs w:val="23"/>
        </w:rPr>
        <w:t>Rozin</w:t>
      </w:r>
      <w:proofErr w:type="spellEnd"/>
      <w:r w:rsidRPr="00E926A7">
        <w:rPr>
          <w:rFonts w:ascii="Mercury SSm B" w:eastAsia="Times New Roman" w:hAnsi="Mercury SSm B" w:cs="Times New Roman"/>
          <w:color w:val="332B2A"/>
          <w:sz w:val="23"/>
          <w:szCs w:val="23"/>
        </w:rPr>
        <w:t>, “</w:t>
      </w:r>
      <w:hyperlink r:id="rId92" w:tgtFrame="_blank" w:history="1">
        <w:r w:rsidRPr="00E926A7">
          <w:rPr>
            <w:rFonts w:ascii="Mercury SSm B" w:eastAsia="Times New Roman" w:hAnsi="Mercury SSm B" w:cs="Times New Roman"/>
            <w:color w:val="0000FF"/>
            <w:sz w:val="23"/>
            <w:szCs w:val="23"/>
            <w:u w:val="single"/>
          </w:rPr>
          <w:t>Taste-Smell Confusions</w:t>
        </w:r>
      </w:hyperlink>
      <w:r w:rsidRPr="00E926A7">
        <w:rPr>
          <w:rFonts w:ascii="Mercury SSm B" w:eastAsia="Times New Roman" w:hAnsi="Mercury SSm B" w:cs="Times New Roman"/>
          <w:color w:val="332B2A"/>
          <w:sz w:val="23"/>
          <w:szCs w:val="23"/>
        </w:rPr>
        <w:t>.” </w:t>
      </w:r>
      <w:hyperlink r:id="rId93" w:anchor="footnote-21"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Robert Moncrieff, </w:t>
      </w:r>
      <w:proofErr w:type="gramStart"/>
      <w:r w:rsidRPr="00E926A7">
        <w:rPr>
          <w:rFonts w:ascii="Mercury SSm B" w:eastAsia="Times New Roman" w:hAnsi="Mercury SSm B" w:cs="Times New Roman"/>
          <w:i/>
          <w:iCs/>
          <w:color w:val="332B2A"/>
          <w:sz w:val="23"/>
          <w:szCs w:val="23"/>
        </w:rPr>
        <w:t>The</w:t>
      </w:r>
      <w:proofErr w:type="gramEnd"/>
      <w:r w:rsidRPr="00E926A7">
        <w:rPr>
          <w:rFonts w:ascii="Mercury SSm B" w:eastAsia="Times New Roman" w:hAnsi="Mercury SSm B" w:cs="Times New Roman"/>
          <w:i/>
          <w:iCs/>
          <w:color w:val="332B2A"/>
          <w:sz w:val="23"/>
          <w:szCs w:val="23"/>
        </w:rPr>
        <w:t xml:space="preserve"> Chemical Senses</w:t>
      </w:r>
      <w:r w:rsidRPr="00E926A7">
        <w:rPr>
          <w:rFonts w:ascii="Mercury SSm B" w:eastAsia="Times New Roman" w:hAnsi="Mercury SSm B" w:cs="Times New Roman"/>
          <w:color w:val="332B2A"/>
          <w:sz w:val="23"/>
          <w:szCs w:val="23"/>
        </w:rPr>
        <w:t> (London: Leonard Hill, 1967), 437. </w:t>
      </w:r>
      <w:hyperlink r:id="rId94" w:anchor="footnote-22"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ISO 5492:2008(</w:t>
      </w:r>
      <w:proofErr w:type="spellStart"/>
      <w:r w:rsidRPr="00E926A7">
        <w:rPr>
          <w:rFonts w:ascii="Mercury SSm B" w:eastAsia="Times New Roman" w:hAnsi="Mercury SSm B" w:cs="Times New Roman"/>
          <w:color w:val="332B2A"/>
          <w:sz w:val="23"/>
          <w:szCs w:val="23"/>
        </w:rPr>
        <w:t>en</w:t>
      </w:r>
      <w:proofErr w:type="spellEnd"/>
      <w:r w:rsidRPr="00E926A7">
        <w:rPr>
          <w:rFonts w:ascii="Mercury SSm B" w:eastAsia="Times New Roman" w:hAnsi="Mercury SSm B" w:cs="Times New Roman"/>
          <w:color w:val="332B2A"/>
          <w:sz w:val="23"/>
          <w:szCs w:val="23"/>
        </w:rPr>
        <w:t>), “</w:t>
      </w:r>
      <w:hyperlink r:id="rId95" w:anchor="iso:std:iso:5492:ed-2:v1:en" w:history="1">
        <w:r w:rsidRPr="00E926A7">
          <w:rPr>
            <w:rFonts w:ascii="Mercury SSm B" w:eastAsia="Times New Roman" w:hAnsi="Mercury SSm B" w:cs="Times New Roman"/>
            <w:color w:val="0000FF"/>
            <w:sz w:val="23"/>
            <w:szCs w:val="23"/>
            <w:u w:val="single"/>
          </w:rPr>
          <w:t>Sensory Analysis — Vocabulary</w:t>
        </w:r>
      </w:hyperlink>
      <w:r w:rsidRPr="00E926A7">
        <w:rPr>
          <w:rFonts w:ascii="Mercury SSm B" w:eastAsia="Times New Roman" w:hAnsi="Mercury SSm B" w:cs="Times New Roman"/>
          <w:color w:val="332B2A"/>
          <w:sz w:val="23"/>
          <w:szCs w:val="23"/>
        </w:rPr>
        <w:t>.” </w:t>
      </w:r>
      <w:hyperlink r:id="rId96" w:anchor="footnote-23"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w:t>
      </w:r>
      <w:hyperlink r:id="rId97" w:tgtFrame="_blank" w:history="1">
        <w:r w:rsidRPr="00E926A7">
          <w:rPr>
            <w:rFonts w:ascii="Mercury SSm B" w:eastAsia="Times New Roman" w:hAnsi="Mercury SSm B" w:cs="Times New Roman"/>
            <w:color w:val="0000FF"/>
            <w:sz w:val="23"/>
            <w:szCs w:val="23"/>
            <w:u w:val="single"/>
          </w:rPr>
          <w:t>Flavor</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Merriam Webster</w:t>
      </w:r>
      <w:r w:rsidRPr="00E926A7">
        <w:rPr>
          <w:rFonts w:ascii="Mercury SSm B" w:eastAsia="Times New Roman" w:hAnsi="Mercury SSm B" w:cs="Times New Roman"/>
          <w:color w:val="332B2A"/>
          <w:sz w:val="23"/>
          <w:szCs w:val="23"/>
        </w:rPr>
        <w:t>. </w:t>
      </w:r>
      <w:hyperlink r:id="rId98" w:anchor="footnote-24"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Michael </w:t>
      </w:r>
      <w:proofErr w:type="spellStart"/>
      <w:r w:rsidRPr="00E926A7">
        <w:rPr>
          <w:rFonts w:ascii="Mercury SSm B" w:eastAsia="Times New Roman" w:hAnsi="Mercury SSm B" w:cs="Times New Roman"/>
          <w:color w:val="332B2A"/>
          <w:sz w:val="23"/>
          <w:szCs w:val="23"/>
        </w:rPr>
        <w:t>Kubovy</w:t>
      </w:r>
      <w:proofErr w:type="spellEnd"/>
      <w:r w:rsidRPr="00E926A7">
        <w:rPr>
          <w:rFonts w:ascii="Mercury SSm B" w:eastAsia="Times New Roman" w:hAnsi="Mercury SSm B" w:cs="Times New Roman"/>
          <w:color w:val="332B2A"/>
          <w:sz w:val="23"/>
          <w:szCs w:val="23"/>
        </w:rPr>
        <w:t xml:space="preserve"> and David Van </w:t>
      </w:r>
      <w:proofErr w:type="spellStart"/>
      <w:r w:rsidRPr="00E926A7">
        <w:rPr>
          <w:rFonts w:ascii="Mercury SSm B" w:eastAsia="Times New Roman" w:hAnsi="Mercury SSm B" w:cs="Times New Roman"/>
          <w:color w:val="332B2A"/>
          <w:sz w:val="23"/>
          <w:szCs w:val="23"/>
        </w:rPr>
        <w:t>Valkenburg</w:t>
      </w:r>
      <w:proofErr w:type="spellEnd"/>
      <w:r w:rsidRPr="00E926A7">
        <w:rPr>
          <w:rFonts w:ascii="Mercury SSm B" w:eastAsia="Times New Roman" w:hAnsi="Mercury SSm B" w:cs="Times New Roman"/>
          <w:color w:val="332B2A"/>
          <w:sz w:val="23"/>
          <w:szCs w:val="23"/>
        </w:rPr>
        <w:t>, “</w:t>
      </w:r>
      <w:hyperlink r:id="rId99" w:tgtFrame="_blank" w:history="1">
        <w:r w:rsidRPr="00E926A7">
          <w:rPr>
            <w:rFonts w:ascii="Mercury SSm B" w:eastAsia="Times New Roman" w:hAnsi="Mercury SSm B" w:cs="Times New Roman"/>
            <w:color w:val="0000FF"/>
            <w:sz w:val="23"/>
            <w:szCs w:val="23"/>
            <w:u w:val="single"/>
          </w:rPr>
          <w:t>Auditory and Visual Objects</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Cognition</w:t>
      </w:r>
      <w:r w:rsidRPr="00E926A7">
        <w:rPr>
          <w:rFonts w:ascii="Mercury SSm B" w:eastAsia="Times New Roman" w:hAnsi="Mercury SSm B" w:cs="Times New Roman"/>
          <w:color w:val="332B2A"/>
          <w:sz w:val="23"/>
          <w:szCs w:val="23"/>
        </w:rPr>
        <w:t> 80 (2001): 97–126, doi</w:t>
      </w:r>
      <w:proofErr w:type="gramStart"/>
      <w:r w:rsidRPr="00E926A7">
        <w:rPr>
          <w:rFonts w:ascii="Mercury SSm B" w:eastAsia="Times New Roman" w:hAnsi="Mercury SSm B" w:cs="Times New Roman"/>
          <w:color w:val="332B2A"/>
          <w:sz w:val="23"/>
          <w:szCs w:val="23"/>
        </w:rPr>
        <w:t>:10.1016</w:t>
      </w:r>
      <w:proofErr w:type="gramEnd"/>
      <w:r w:rsidRPr="00E926A7">
        <w:rPr>
          <w:rFonts w:ascii="Mercury SSm B" w:eastAsia="Times New Roman" w:hAnsi="Mercury SSm B" w:cs="Times New Roman"/>
          <w:color w:val="332B2A"/>
          <w:sz w:val="23"/>
          <w:szCs w:val="23"/>
        </w:rPr>
        <w:t>/S0010-0277(00)00155-4. </w:t>
      </w:r>
      <w:hyperlink r:id="rId100" w:anchor="footnote-25"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Christian von </w:t>
      </w:r>
      <w:proofErr w:type="spellStart"/>
      <w:r w:rsidRPr="00E926A7">
        <w:rPr>
          <w:rFonts w:ascii="Mercury SSm B" w:eastAsia="Times New Roman" w:hAnsi="Mercury SSm B" w:cs="Times New Roman"/>
          <w:color w:val="332B2A"/>
          <w:sz w:val="23"/>
          <w:szCs w:val="23"/>
        </w:rPr>
        <w:t>Ehrenfels</w:t>
      </w:r>
      <w:proofErr w:type="spellEnd"/>
      <w:r w:rsidRPr="00E926A7">
        <w:rPr>
          <w:rFonts w:ascii="Mercury SSm B" w:eastAsia="Times New Roman" w:hAnsi="Mercury SSm B" w:cs="Times New Roman"/>
          <w:color w:val="332B2A"/>
          <w:sz w:val="23"/>
          <w:szCs w:val="23"/>
        </w:rPr>
        <w:t>, “On ‘</w:t>
      </w:r>
      <w:proofErr w:type="spellStart"/>
      <w:r w:rsidRPr="00E926A7">
        <w:rPr>
          <w:rFonts w:ascii="Mercury SSm B" w:eastAsia="Times New Roman" w:hAnsi="Mercury SSm B" w:cs="Times New Roman"/>
          <w:color w:val="332B2A"/>
          <w:sz w:val="23"/>
          <w:szCs w:val="23"/>
        </w:rPr>
        <w:t>Gestaslt</w:t>
      </w:r>
      <w:proofErr w:type="spellEnd"/>
      <w:r w:rsidRPr="00E926A7">
        <w:rPr>
          <w:rFonts w:ascii="Mercury SSm B" w:eastAsia="Times New Roman" w:hAnsi="Mercury SSm B" w:cs="Times New Roman"/>
          <w:color w:val="332B2A"/>
          <w:sz w:val="23"/>
          <w:szCs w:val="23"/>
        </w:rPr>
        <w:t xml:space="preserve"> Qualities’,” in </w:t>
      </w:r>
      <w:r w:rsidRPr="00E926A7">
        <w:rPr>
          <w:rFonts w:ascii="Mercury SSm B" w:eastAsia="Times New Roman" w:hAnsi="Mercury SSm B" w:cs="Times New Roman"/>
          <w:i/>
          <w:iCs/>
          <w:color w:val="332B2A"/>
          <w:sz w:val="23"/>
          <w:szCs w:val="23"/>
        </w:rPr>
        <w:t>Foundations of Gestalt Theory</w:t>
      </w:r>
      <w:r w:rsidRPr="00E926A7">
        <w:rPr>
          <w:rFonts w:ascii="Mercury SSm B" w:eastAsia="Times New Roman" w:hAnsi="Mercury SSm B" w:cs="Times New Roman"/>
          <w:color w:val="332B2A"/>
          <w:sz w:val="23"/>
          <w:szCs w:val="23"/>
        </w:rPr>
        <w:t xml:space="preserve">, ed. Barry Smith (Vienna: </w:t>
      </w:r>
      <w:proofErr w:type="spellStart"/>
      <w:r w:rsidRPr="00E926A7">
        <w:rPr>
          <w:rFonts w:ascii="Mercury SSm B" w:eastAsia="Times New Roman" w:hAnsi="Mercury SSm B" w:cs="Times New Roman"/>
          <w:color w:val="332B2A"/>
          <w:sz w:val="23"/>
          <w:szCs w:val="23"/>
        </w:rPr>
        <w:t>Philosophia</w:t>
      </w:r>
      <w:proofErr w:type="spellEnd"/>
      <w:r w:rsidRPr="00E926A7">
        <w:rPr>
          <w:rFonts w:ascii="Mercury SSm B" w:eastAsia="Times New Roman" w:hAnsi="Mercury SSm B" w:cs="Times New Roman"/>
          <w:color w:val="332B2A"/>
          <w:sz w:val="23"/>
          <w:szCs w:val="23"/>
        </w:rPr>
        <w:t xml:space="preserve"> </w:t>
      </w:r>
      <w:proofErr w:type="spellStart"/>
      <w:r w:rsidRPr="00E926A7">
        <w:rPr>
          <w:rFonts w:ascii="Mercury SSm B" w:eastAsia="Times New Roman" w:hAnsi="Mercury SSm B" w:cs="Times New Roman"/>
          <w:color w:val="332B2A"/>
          <w:sz w:val="23"/>
          <w:szCs w:val="23"/>
        </w:rPr>
        <w:t>Verlag</w:t>
      </w:r>
      <w:proofErr w:type="spellEnd"/>
      <w:r w:rsidRPr="00E926A7">
        <w:rPr>
          <w:rFonts w:ascii="Mercury SSm B" w:eastAsia="Times New Roman" w:hAnsi="Mercury SSm B" w:cs="Times New Roman"/>
          <w:color w:val="332B2A"/>
          <w:sz w:val="23"/>
          <w:szCs w:val="23"/>
        </w:rPr>
        <w:t>, 1988), 82–117. </w:t>
      </w:r>
      <w:hyperlink r:id="rId101" w:anchor="footnote-26"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Richard Stevenson, </w:t>
      </w:r>
      <w:proofErr w:type="gramStart"/>
      <w:r w:rsidRPr="00E926A7">
        <w:rPr>
          <w:rFonts w:ascii="Mercury SSm B" w:eastAsia="Times New Roman" w:hAnsi="Mercury SSm B" w:cs="Times New Roman"/>
          <w:i/>
          <w:iCs/>
          <w:color w:val="332B2A"/>
          <w:sz w:val="23"/>
          <w:szCs w:val="23"/>
        </w:rPr>
        <w:t>The</w:t>
      </w:r>
      <w:proofErr w:type="gramEnd"/>
      <w:r w:rsidRPr="00E926A7">
        <w:rPr>
          <w:rFonts w:ascii="Mercury SSm B" w:eastAsia="Times New Roman" w:hAnsi="Mercury SSm B" w:cs="Times New Roman"/>
          <w:i/>
          <w:iCs/>
          <w:color w:val="332B2A"/>
          <w:sz w:val="23"/>
          <w:szCs w:val="23"/>
        </w:rPr>
        <w:t xml:space="preserve"> Psychology of Flavour</w:t>
      </w:r>
      <w:r w:rsidRPr="00E926A7">
        <w:rPr>
          <w:rFonts w:ascii="Mercury SSm B" w:eastAsia="Times New Roman" w:hAnsi="Mercury SSm B" w:cs="Times New Roman"/>
          <w:color w:val="332B2A"/>
          <w:sz w:val="23"/>
          <w:szCs w:val="23"/>
        </w:rPr>
        <w:t> (Oxford: Oxford University Press, 2009). </w:t>
      </w:r>
      <w:hyperlink r:id="rId102" w:anchor="footnote-27"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Derek Snyder et al., “Oral Anesthesia Specifically Impairs </w:t>
      </w:r>
      <w:proofErr w:type="spellStart"/>
      <w:r w:rsidRPr="00E926A7">
        <w:rPr>
          <w:rFonts w:ascii="Mercury SSm B" w:eastAsia="Times New Roman" w:hAnsi="Mercury SSm B" w:cs="Times New Roman"/>
          <w:color w:val="332B2A"/>
          <w:sz w:val="23"/>
          <w:szCs w:val="23"/>
        </w:rPr>
        <w:t>Retronasal</w:t>
      </w:r>
      <w:proofErr w:type="spellEnd"/>
      <w:r w:rsidRPr="00E926A7">
        <w:rPr>
          <w:rFonts w:ascii="Mercury SSm B" w:eastAsia="Times New Roman" w:hAnsi="Mercury SSm B" w:cs="Times New Roman"/>
          <w:color w:val="332B2A"/>
          <w:sz w:val="23"/>
          <w:szCs w:val="23"/>
        </w:rPr>
        <w:t xml:space="preserve"> Olfaction,”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32 (2007): A15 (abstract); Derek Snyder et al., “Oral Anesthesia Reveals Individual Differences in Food-Related Sensory Interactions,” </w:t>
      </w:r>
      <w:r w:rsidRPr="00E926A7">
        <w:rPr>
          <w:rFonts w:ascii="Mercury SSm B" w:eastAsia="Times New Roman" w:hAnsi="Mercury SSm B" w:cs="Times New Roman"/>
          <w:i/>
          <w:iCs/>
          <w:color w:val="332B2A"/>
          <w:sz w:val="23"/>
          <w:szCs w:val="23"/>
        </w:rPr>
        <w:t>Appetite</w:t>
      </w:r>
      <w:r w:rsidRPr="00E926A7">
        <w:rPr>
          <w:rFonts w:ascii="Mercury SSm B" w:eastAsia="Times New Roman" w:hAnsi="Mercury SSm B" w:cs="Times New Roman"/>
          <w:color w:val="332B2A"/>
          <w:sz w:val="23"/>
          <w:szCs w:val="23"/>
        </w:rPr>
        <w:t> 52 (2009): 859 (abstract); and Derek Snyder, “</w:t>
      </w:r>
      <w:hyperlink r:id="rId103" w:tgtFrame="_blank" w:history="1">
        <w:r w:rsidRPr="00E926A7">
          <w:rPr>
            <w:rFonts w:ascii="Mercury SSm B" w:eastAsia="Times New Roman" w:hAnsi="Mercury SSm B" w:cs="Times New Roman"/>
            <w:color w:val="0000FF"/>
            <w:sz w:val="23"/>
            <w:szCs w:val="23"/>
            <w:u w:val="single"/>
          </w:rPr>
          <w:t>Multimodal Interactions Supporting Oral Sensory Capture and Referral</w:t>
        </w:r>
      </w:hyperlink>
      <w:r w:rsidRPr="00E926A7">
        <w:rPr>
          <w:rFonts w:ascii="Mercury SSm B" w:eastAsia="Times New Roman" w:hAnsi="Mercury SSm B" w:cs="Times New Roman"/>
          <w:color w:val="332B2A"/>
          <w:sz w:val="23"/>
          <w:szCs w:val="23"/>
        </w:rPr>
        <w:t>,” PhD diss. (Yale University, 2010). </w:t>
      </w:r>
      <w:hyperlink r:id="rId104" w:anchor="footnote-28"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Linda </w:t>
      </w:r>
      <w:proofErr w:type="spellStart"/>
      <w:r w:rsidRPr="00E926A7">
        <w:rPr>
          <w:rFonts w:ascii="Mercury SSm B" w:eastAsia="Times New Roman" w:hAnsi="Mercury SSm B" w:cs="Times New Roman"/>
          <w:color w:val="332B2A"/>
          <w:sz w:val="23"/>
          <w:szCs w:val="23"/>
        </w:rPr>
        <w:t>Bartoshuk</w:t>
      </w:r>
      <w:proofErr w:type="spellEnd"/>
      <w:r w:rsidRPr="00E926A7">
        <w:rPr>
          <w:rFonts w:ascii="Mercury SSm B" w:eastAsia="Times New Roman" w:hAnsi="Mercury SSm B" w:cs="Times New Roman"/>
          <w:color w:val="332B2A"/>
          <w:sz w:val="23"/>
          <w:szCs w:val="23"/>
        </w:rPr>
        <w:t>, “</w:t>
      </w:r>
      <w:hyperlink r:id="rId105" w:tgtFrame="_blank" w:history="1">
        <w:r w:rsidRPr="00E926A7">
          <w:rPr>
            <w:rFonts w:ascii="Mercury SSm B" w:eastAsia="Times New Roman" w:hAnsi="Mercury SSm B" w:cs="Times New Roman"/>
            <w:color w:val="0000FF"/>
            <w:sz w:val="23"/>
            <w:szCs w:val="23"/>
            <w:u w:val="single"/>
          </w:rPr>
          <w:t xml:space="preserve">Comparing Sensory Experiences </w:t>
        </w:r>
        <w:proofErr w:type="gramStart"/>
        <w:r w:rsidRPr="00E926A7">
          <w:rPr>
            <w:rFonts w:ascii="Mercury SSm B" w:eastAsia="Times New Roman" w:hAnsi="Mercury SSm B" w:cs="Times New Roman"/>
            <w:color w:val="0000FF"/>
            <w:sz w:val="23"/>
            <w:szCs w:val="23"/>
            <w:u w:val="single"/>
          </w:rPr>
          <w:t>Across</w:t>
        </w:r>
        <w:proofErr w:type="gramEnd"/>
        <w:r w:rsidRPr="00E926A7">
          <w:rPr>
            <w:rFonts w:ascii="Mercury SSm B" w:eastAsia="Times New Roman" w:hAnsi="Mercury SSm B" w:cs="Times New Roman"/>
            <w:color w:val="0000FF"/>
            <w:sz w:val="23"/>
            <w:szCs w:val="23"/>
            <w:u w:val="single"/>
          </w:rPr>
          <w:t xml:space="preserve"> Individuals: Recent Psychophysical Advances Illuminate Genetic Variation in Taste Perception</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25, no. 4 (2000): 447–60, doi:10.1093/</w:t>
      </w:r>
      <w:proofErr w:type="spellStart"/>
      <w:r w:rsidRPr="00E926A7">
        <w:rPr>
          <w:rFonts w:ascii="Mercury SSm B" w:eastAsia="Times New Roman" w:hAnsi="Mercury SSm B" w:cs="Times New Roman"/>
          <w:color w:val="332B2A"/>
          <w:sz w:val="23"/>
          <w:szCs w:val="23"/>
        </w:rPr>
        <w:t>chemse</w:t>
      </w:r>
      <w:proofErr w:type="spellEnd"/>
      <w:r w:rsidRPr="00E926A7">
        <w:rPr>
          <w:rFonts w:ascii="Mercury SSm B" w:eastAsia="Times New Roman" w:hAnsi="Mercury SSm B" w:cs="Times New Roman"/>
          <w:color w:val="332B2A"/>
          <w:sz w:val="23"/>
          <w:szCs w:val="23"/>
        </w:rPr>
        <w:t>/25.4.447. </w:t>
      </w:r>
      <w:hyperlink r:id="rId106" w:anchor="footnote-29"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Linda </w:t>
      </w:r>
      <w:proofErr w:type="spellStart"/>
      <w:r w:rsidRPr="00E926A7">
        <w:rPr>
          <w:rFonts w:ascii="Mercury SSm B" w:eastAsia="Times New Roman" w:hAnsi="Mercury SSm B" w:cs="Times New Roman"/>
          <w:color w:val="332B2A"/>
          <w:sz w:val="23"/>
          <w:szCs w:val="23"/>
        </w:rPr>
        <w:t>Bartoshuk</w:t>
      </w:r>
      <w:proofErr w:type="spellEnd"/>
      <w:r w:rsidRPr="00E926A7">
        <w:rPr>
          <w:rFonts w:ascii="Mercury SSm B" w:eastAsia="Times New Roman" w:hAnsi="Mercury SSm B" w:cs="Times New Roman"/>
          <w:color w:val="332B2A"/>
          <w:sz w:val="23"/>
          <w:szCs w:val="23"/>
        </w:rPr>
        <w:t xml:space="preserve"> et al., “</w:t>
      </w:r>
      <w:hyperlink r:id="rId107" w:tgtFrame="_blank" w:history="1">
        <w:r w:rsidRPr="00E926A7">
          <w:rPr>
            <w:rFonts w:ascii="Mercury SSm B" w:eastAsia="Times New Roman" w:hAnsi="Mercury SSm B" w:cs="Times New Roman"/>
            <w:color w:val="0000FF"/>
            <w:sz w:val="23"/>
            <w:szCs w:val="23"/>
            <w:u w:val="single"/>
          </w:rPr>
          <w:t>Taste Damage (Otitis Media, Tonsillectomy and Head and Neck Cancer), Oral Sensations and BMI</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Physiology &amp; Behavior</w:t>
      </w:r>
      <w:r w:rsidRPr="00E926A7">
        <w:rPr>
          <w:rFonts w:ascii="Mercury SSm B" w:eastAsia="Times New Roman" w:hAnsi="Mercury SSm B" w:cs="Times New Roman"/>
          <w:color w:val="332B2A"/>
          <w:sz w:val="23"/>
          <w:szCs w:val="23"/>
        </w:rPr>
        <w:t> 107, no. 4 (2012): 516–26, doi:10.1016/j.physbeh.2012.06.013. </w:t>
      </w:r>
      <w:hyperlink r:id="rId108" w:anchor="footnote-30"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Valerie Duffy et al., “</w:t>
      </w:r>
      <w:proofErr w:type="spellStart"/>
      <w:r w:rsidRPr="00E926A7">
        <w:rPr>
          <w:rFonts w:ascii="Mercury SSm B" w:eastAsia="Times New Roman" w:hAnsi="Mercury SSm B" w:cs="Times New Roman"/>
          <w:color w:val="332B2A"/>
          <w:sz w:val="23"/>
          <w:szCs w:val="23"/>
        </w:rPr>
        <w:t>Retronasal</w:t>
      </w:r>
      <w:proofErr w:type="spellEnd"/>
      <w:r w:rsidRPr="00E926A7">
        <w:rPr>
          <w:rFonts w:ascii="Mercury SSm B" w:eastAsia="Times New Roman" w:hAnsi="Mercury SSm B" w:cs="Times New Roman"/>
          <w:color w:val="332B2A"/>
          <w:sz w:val="23"/>
          <w:szCs w:val="23"/>
        </w:rPr>
        <w:t xml:space="preserve"> Olfactory Intensity: Associations with Taste,”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xml:space="preserve"> 28 (2003): A33; Linda </w:t>
      </w:r>
      <w:proofErr w:type="spellStart"/>
      <w:r w:rsidRPr="00E926A7">
        <w:rPr>
          <w:rFonts w:ascii="Mercury SSm B" w:eastAsia="Times New Roman" w:hAnsi="Mercury SSm B" w:cs="Times New Roman"/>
          <w:color w:val="332B2A"/>
          <w:sz w:val="23"/>
          <w:szCs w:val="23"/>
        </w:rPr>
        <w:t>Bartoshuk</w:t>
      </w:r>
      <w:proofErr w:type="spellEnd"/>
      <w:r w:rsidRPr="00E926A7">
        <w:rPr>
          <w:rFonts w:ascii="Mercury SSm B" w:eastAsia="Times New Roman" w:hAnsi="Mercury SSm B" w:cs="Times New Roman"/>
          <w:color w:val="332B2A"/>
          <w:sz w:val="23"/>
          <w:szCs w:val="23"/>
        </w:rPr>
        <w:t xml:space="preserve"> et al., “PROP and </w:t>
      </w:r>
      <w:proofErr w:type="spellStart"/>
      <w:r w:rsidRPr="00E926A7">
        <w:rPr>
          <w:rFonts w:ascii="Mercury SSm B" w:eastAsia="Times New Roman" w:hAnsi="Mercury SSm B" w:cs="Times New Roman"/>
          <w:color w:val="332B2A"/>
          <w:sz w:val="23"/>
          <w:szCs w:val="23"/>
        </w:rPr>
        <w:t>Retronasal</w:t>
      </w:r>
      <w:proofErr w:type="spellEnd"/>
      <w:r w:rsidRPr="00E926A7">
        <w:rPr>
          <w:rFonts w:ascii="Mercury SSm B" w:eastAsia="Times New Roman" w:hAnsi="Mercury SSm B" w:cs="Times New Roman"/>
          <w:color w:val="332B2A"/>
          <w:sz w:val="23"/>
          <w:szCs w:val="23"/>
        </w:rPr>
        <w:t xml:space="preserve"> Olfaction,”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xml:space="preserve"> 30 (2005): A236; C. J. Clark et al., “Decreased </w:t>
      </w:r>
      <w:proofErr w:type="spellStart"/>
      <w:r w:rsidRPr="00E926A7">
        <w:rPr>
          <w:rFonts w:ascii="Mercury SSm B" w:eastAsia="Times New Roman" w:hAnsi="Mercury SSm B" w:cs="Times New Roman"/>
          <w:color w:val="332B2A"/>
          <w:sz w:val="23"/>
          <w:szCs w:val="23"/>
        </w:rPr>
        <w:t>Retronasal</w:t>
      </w:r>
      <w:proofErr w:type="spellEnd"/>
      <w:r w:rsidRPr="00E926A7">
        <w:rPr>
          <w:rFonts w:ascii="Mercury SSm B" w:eastAsia="Times New Roman" w:hAnsi="Mercury SSm B" w:cs="Times New Roman"/>
          <w:color w:val="332B2A"/>
          <w:sz w:val="23"/>
          <w:szCs w:val="23"/>
        </w:rPr>
        <w:t xml:space="preserve"> Olfaction is Associated with Decreased Oral Sensation” (2007): abstract 1,216. </w:t>
      </w:r>
      <w:hyperlink r:id="rId109" w:anchor="footnote-31"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Michael Edgeworth, “Letter </w:t>
      </w:r>
      <w:proofErr w:type="gramStart"/>
      <w:r w:rsidRPr="00E926A7">
        <w:rPr>
          <w:rFonts w:ascii="Mercury SSm B" w:eastAsia="Times New Roman" w:hAnsi="Mercury SSm B" w:cs="Times New Roman"/>
          <w:color w:val="332B2A"/>
          <w:sz w:val="23"/>
          <w:szCs w:val="23"/>
        </w:rPr>
        <w:t>From</w:t>
      </w:r>
      <w:proofErr w:type="gramEnd"/>
      <w:r w:rsidRPr="00E926A7">
        <w:rPr>
          <w:rFonts w:ascii="Mercury SSm B" w:eastAsia="Times New Roman" w:hAnsi="Mercury SSm B" w:cs="Times New Roman"/>
          <w:color w:val="332B2A"/>
          <w:sz w:val="23"/>
          <w:szCs w:val="23"/>
        </w:rPr>
        <w:t xml:space="preserve"> Edgeworth,”</w:t>
      </w:r>
      <w:r w:rsidRPr="00E926A7">
        <w:rPr>
          <w:rFonts w:ascii="Mercury SSm B" w:eastAsia="Times New Roman" w:hAnsi="Mercury SSm B" w:cs="Times New Roman"/>
          <w:i/>
          <w:iCs/>
          <w:color w:val="332B2A"/>
          <w:sz w:val="23"/>
          <w:szCs w:val="23"/>
        </w:rPr>
        <w:t xml:space="preserve"> Proceedings of the </w:t>
      </w:r>
      <w:proofErr w:type="spellStart"/>
      <w:r w:rsidRPr="00E926A7">
        <w:rPr>
          <w:rFonts w:ascii="Mercury SSm B" w:eastAsia="Times New Roman" w:hAnsi="Mercury SSm B" w:cs="Times New Roman"/>
          <w:i/>
          <w:iCs/>
          <w:color w:val="332B2A"/>
          <w:sz w:val="23"/>
          <w:szCs w:val="23"/>
        </w:rPr>
        <w:t>Linnean</w:t>
      </w:r>
      <w:proofErr w:type="spellEnd"/>
      <w:r w:rsidRPr="00E926A7">
        <w:rPr>
          <w:rFonts w:ascii="Mercury SSm B" w:eastAsia="Times New Roman" w:hAnsi="Mercury SSm B" w:cs="Times New Roman"/>
          <w:i/>
          <w:iCs/>
          <w:color w:val="332B2A"/>
          <w:sz w:val="23"/>
          <w:szCs w:val="23"/>
        </w:rPr>
        <w:t xml:space="preserve"> Society of London</w:t>
      </w:r>
      <w:r w:rsidRPr="00E926A7">
        <w:rPr>
          <w:rFonts w:ascii="Mercury SSm B" w:eastAsia="Times New Roman" w:hAnsi="Mercury SSm B" w:cs="Times New Roman"/>
          <w:color w:val="332B2A"/>
          <w:sz w:val="23"/>
          <w:szCs w:val="23"/>
        </w:rPr>
        <w:t> 1 (1847): 353. </w:t>
      </w:r>
      <w:hyperlink r:id="rId110" w:anchor="footnote-32"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Hugh Falconer, “</w:t>
      </w:r>
      <w:proofErr w:type="spellStart"/>
      <w:r w:rsidRPr="00E926A7">
        <w:rPr>
          <w:rFonts w:ascii="Mercury SSm B" w:eastAsia="Times New Roman" w:hAnsi="Mercury SSm B" w:cs="Times New Roman"/>
          <w:i/>
          <w:iCs/>
          <w:color w:val="332B2A"/>
          <w:sz w:val="23"/>
          <w:szCs w:val="23"/>
        </w:rPr>
        <w:t>Gymnema</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Sylvestre</w:t>
      </w:r>
      <w:proofErr w:type="spellEnd"/>
      <w:r w:rsidRPr="00E926A7">
        <w:rPr>
          <w:rFonts w:ascii="Mercury SSm B" w:eastAsia="Times New Roman" w:hAnsi="Mercury SSm B" w:cs="Times New Roman"/>
          <w:color w:val="332B2A"/>
          <w:sz w:val="23"/>
          <w:szCs w:val="23"/>
        </w:rPr>
        <w:t>, an Indian Plant, Which When Chewed, Destroys the Power of Tasting Sugar,” </w:t>
      </w:r>
      <w:r w:rsidRPr="00E926A7">
        <w:rPr>
          <w:rFonts w:ascii="Mercury SSm B" w:eastAsia="Times New Roman" w:hAnsi="Mercury SSm B" w:cs="Times New Roman"/>
          <w:i/>
          <w:iCs/>
          <w:color w:val="332B2A"/>
          <w:sz w:val="23"/>
          <w:szCs w:val="23"/>
        </w:rPr>
        <w:t>Pharmaceutical Journal and Transactions</w:t>
      </w:r>
      <w:r w:rsidRPr="00E926A7">
        <w:rPr>
          <w:rFonts w:ascii="Mercury SSm B" w:eastAsia="Times New Roman" w:hAnsi="Mercury SSm B" w:cs="Times New Roman"/>
          <w:color w:val="332B2A"/>
          <w:sz w:val="23"/>
          <w:szCs w:val="23"/>
        </w:rPr>
        <w:t> 7 (1847/48): 351–52. </w:t>
      </w:r>
      <w:hyperlink r:id="rId111" w:anchor="footnote-33"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Sonia Hudson et al., “</w:t>
      </w:r>
      <w:hyperlink r:id="rId112" w:tgtFrame="_blank" w:history="1">
        <w:r w:rsidRPr="00E926A7">
          <w:rPr>
            <w:rFonts w:ascii="Mercury SSm B" w:eastAsia="Times New Roman" w:hAnsi="Mercury SSm B" w:cs="Times New Roman"/>
            <w:color w:val="0000FF"/>
            <w:sz w:val="23"/>
            <w:szCs w:val="23"/>
            <w:u w:val="single"/>
          </w:rPr>
          <w:t>Flavor Alterations Associated with Miracle Fruit and </w:t>
        </w:r>
        <w:proofErr w:type="spellStart"/>
        <w:r w:rsidRPr="00E926A7">
          <w:rPr>
            <w:rFonts w:ascii="Mercury SSm B" w:eastAsia="Times New Roman" w:hAnsi="Mercury SSm B" w:cs="Times New Roman"/>
            <w:i/>
            <w:iCs/>
            <w:color w:val="0000FF"/>
            <w:sz w:val="23"/>
            <w:szCs w:val="23"/>
            <w:u w:val="single"/>
          </w:rPr>
          <w:t>Gymnema</w:t>
        </w:r>
        <w:proofErr w:type="spellEnd"/>
        <w:r w:rsidRPr="00E926A7">
          <w:rPr>
            <w:rFonts w:ascii="Mercury SSm B" w:eastAsia="Times New Roman" w:hAnsi="Mercury SSm B" w:cs="Times New Roman"/>
            <w:i/>
            <w:iCs/>
            <w:color w:val="0000FF"/>
            <w:sz w:val="23"/>
            <w:szCs w:val="23"/>
            <w:u w:val="single"/>
          </w:rPr>
          <w:t xml:space="preserve"> </w:t>
        </w:r>
        <w:proofErr w:type="spellStart"/>
        <w:r w:rsidRPr="00E926A7">
          <w:rPr>
            <w:rFonts w:ascii="Mercury SSm B" w:eastAsia="Times New Roman" w:hAnsi="Mercury SSm B" w:cs="Times New Roman"/>
            <w:i/>
            <w:iCs/>
            <w:color w:val="0000FF"/>
            <w:sz w:val="23"/>
            <w:szCs w:val="23"/>
            <w:u w:val="single"/>
          </w:rPr>
          <w:t>sylvestre</w:t>
        </w:r>
        <w:proofErr w:type="spellEnd"/>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43 (2018): 481–88, doi:10.1093/</w:t>
      </w:r>
      <w:proofErr w:type="spellStart"/>
      <w:r w:rsidRPr="00E926A7">
        <w:rPr>
          <w:rFonts w:ascii="Mercury SSm B" w:eastAsia="Times New Roman" w:hAnsi="Mercury SSm B" w:cs="Times New Roman"/>
          <w:color w:val="332B2A"/>
          <w:sz w:val="23"/>
          <w:szCs w:val="23"/>
        </w:rPr>
        <w:t>chemse</w:t>
      </w:r>
      <w:proofErr w:type="spellEnd"/>
      <w:r w:rsidRPr="00E926A7">
        <w:rPr>
          <w:rFonts w:ascii="Mercury SSm B" w:eastAsia="Times New Roman" w:hAnsi="Mercury SSm B" w:cs="Times New Roman"/>
          <w:color w:val="332B2A"/>
          <w:sz w:val="23"/>
          <w:szCs w:val="23"/>
        </w:rPr>
        <w:t>/bjy032. </w:t>
      </w:r>
      <w:hyperlink r:id="rId113" w:anchor="footnote-34"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E. Flores, “Investigating the Interactions of Sweet Taste and </w:t>
      </w:r>
      <w:proofErr w:type="spellStart"/>
      <w:r w:rsidRPr="00E926A7">
        <w:rPr>
          <w:rFonts w:ascii="Mercury SSm B" w:eastAsia="Times New Roman" w:hAnsi="Mercury SSm B" w:cs="Times New Roman"/>
          <w:color w:val="332B2A"/>
          <w:sz w:val="23"/>
          <w:szCs w:val="23"/>
        </w:rPr>
        <w:t>Retronasal</w:t>
      </w:r>
      <w:proofErr w:type="spellEnd"/>
      <w:r w:rsidRPr="00E926A7">
        <w:rPr>
          <w:rFonts w:ascii="Mercury SSm B" w:eastAsia="Times New Roman" w:hAnsi="Mercury SSm B" w:cs="Times New Roman"/>
          <w:color w:val="332B2A"/>
          <w:sz w:val="23"/>
          <w:szCs w:val="23"/>
        </w:rPr>
        <w:t xml:space="preserve"> Olfaction using </w:t>
      </w:r>
      <w:proofErr w:type="spellStart"/>
      <w:r w:rsidRPr="00E926A7">
        <w:rPr>
          <w:rFonts w:ascii="Mercury SSm B" w:eastAsia="Times New Roman" w:hAnsi="Mercury SSm B" w:cs="Times New Roman"/>
          <w:i/>
          <w:iCs/>
          <w:color w:val="332B2A"/>
          <w:sz w:val="23"/>
          <w:szCs w:val="23"/>
        </w:rPr>
        <w:t>Gymnema</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sylvestre</w:t>
      </w:r>
      <w:proofErr w:type="spellEnd"/>
      <w:r w:rsidRPr="00E926A7">
        <w:rPr>
          <w:rFonts w:ascii="Mercury SSm B" w:eastAsia="Times New Roman" w:hAnsi="Mercury SSm B" w:cs="Times New Roman"/>
          <w:color w:val="332B2A"/>
          <w:sz w:val="23"/>
          <w:szCs w:val="23"/>
        </w:rPr>
        <w:t xml:space="preserve">,” </w:t>
      </w:r>
      <w:proofErr w:type="spellStart"/>
      <w:r w:rsidRPr="00E926A7">
        <w:rPr>
          <w:rFonts w:ascii="Mercury SSm B" w:eastAsia="Times New Roman" w:hAnsi="Mercury SSm B" w:cs="Times New Roman"/>
          <w:color w:val="332B2A"/>
          <w:sz w:val="23"/>
          <w:szCs w:val="23"/>
        </w:rPr>
        <w:t>Masters</w:t>
      </w:r>
      <w:proofErr w:type="spellEnd"/>
      <w:r w:rsidRPr="00E926A7">
        <w:rPr>
          <w:rFonts w:ascii="Mercury SSm B" w:eastAsia="Times New Roman" w:hAnsi="Mercury SSm B" w:cs="Times New Roman"/>
          <w:color w:val="332B2A"/>
          <w:sz w:val="23"/>
          <w:szCs w:val="23"/>
        </w:rPr>
        <w:t xml:space="preserve"> Thesis (University of Florida, 2022). </w:t>
      </w:r>
      <w:hyperlink r:id="rId114" w:anchor="footnote-35"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Archibald </w:t>
      </w:r>
      <w:proofErr w:type="spellStart"/>
      <w:r w:rsidRPr="00E926A7">
        <w:rPr>
          <w:rFonts w:ascii="Mercury SSm B" w:eastAsia="Times New Roman" w:hAnsi="Mercury SSm B" w:cs="Times New Roman"/>
          <w:color w:val="332B2A"/>
          <w:sz w:val="23"/>
          <w:szCs w:val="23"/>
        </w:rPr>
        <w:t>Dalzel</w:t>
      </w:r>
      <w:proofErr w:type="spellEnd"/>
      <w:r w:rsidRPr="00E926A7">
        <w:rPr>
          <w:rFonts w:ascii="Mercury SSm B" w:eastAsia="Times New Roman" w:hAnsi="Mercury SSm B" w:cs="Times New Roman"/>
          <w:color w:val="332B2A"/>
          <w:sz w:val="23"/>
          <w:szCs w:val="23"/>
        </w:rPr>
        <w:t>, </w:t>
      </w:r>
      <w:proofErr w:type="gramStart"/>
      <w:r w:rsidRPr="00E926A7">
        <w:rPr>
          <w:rFonts w:ascii="Mercury SSm B" w:eastAsia="Times New Roman" w:hAnsi="Mercury SSm B" w:cs="Times New Roman"/>
          <w:i/>
          <w:iCs/>
          <w:color w:val="332B2A"/>
          <w:sz w:val="23"/>
          <w:szCs w:val="23"/>
        </w:rPr>
        <w:t>The</w:t>
      </w:r>
      <w:proofErr w:type="gramEnd"/>
      <w:r w:rsidRPr="00E926A7">
        <w:rPr>
          <w:rFonts w:ascii="Mercury SSm B" w:eastAsia="Times New Roman" w:hAnsi="Mercury SSm B" w:cs="Times New Roman"/>
          <w:i/>
          <w:iCs/>
          <w:color w:val="332B2A"/>
          <w:sz w:val="23"/>
          <w:szCs w:val="23"/>
        </w:rPr>
        <w:t xml:space="preserve"> History of </w:t>
      </w:r>
      <w:proofErr w:type="spellStart"/>
      <w:r w:rsidRPr="00E926A7">
        <w:rPr>
          <w:rFonts w:ascii="Mercury SSm B" w:eastAsia="Times New Roman" w:hAnsi="Mercury SSm B" w:cs="Times New Roman"/>
          <w:i/>
          <w:iCs/>
          <w:color w:val="332B2A"/>
          <w:sz w:val="23"/>
          <w:szCs w:val="23"/>
        </w:rPr>
        <w:t>Dahomy</w:t>
      </w:r>
      <w:proofErr w:type="spellEnd"/>
      <w:r w:rsidRPr="00E926A7">
        <w:rPr>
          <w:rFonts w:ascii="Mercury SSm B" w:eastAsia="Times New Roman" w:hAnsi="Mercury SSm B" w:cs="Times New Roman"/>
          <w:i/>
          <w:iCs/>
          <w:color w:val="332B2A"/>
          <w:sz w:val="23"/>
          <w:szCs w:val="23"/>
        </w:rPr>
        <w:t>, an Inland Kingdom of Africa</w:t>
      </w:r>
      <w:r w:rsidRPr="00E926A7">
        <w:rPr>
          <w:rFonts w:ascii="Mercury SSm B" w:eastAsia="Times New Roman" w:hAnsi="Mercury SSm B" w:cs="Times New Roman"/>
          <w:color w:val="332B2A"/>
          <w:sz w:val="23"/>
          <w:szCs w:val="23"/>
        </w:rPr>
        <w:t xml:space="preserve"> (London: T. </w:t>
      </w:r>
      <w:proofErr w:type="spellStart"/>
      <w:r w:rsidRPr="00E926A7">
        <w:rPr>
          <w:rFonts w:ascii="Mercury SSm B" w:eastAsia="Times New Roman" w:hAnsi="Mercury SSm B" w:cs="Times New Roman"/>
          <w:color w:val="332B2A"/>
          <w:sz w:val="23"/>
          <w:szCs w:val="23"/>
        </w:rPr>
        <w:t>Spilsbury</w:t>
      </w:r>
      <w:proofErr w:type="spellEnd"/>
      <w:r w:rsidRPr="00E926A7">
        <w:rPr>
          <w:rFonts w:ascii="Mercury SSm B" w:eastAsia="Times New Roman" w:hAnsi="Mercury SSm B" w:cs="Times New Roman"/>
          <w:color w:val="332B2A"/>
          <w:sz w:val="23"/>
          <w:szCs w:val="23"/>
        </w:rPr>
        <w:t xml:space="preserve"> and Son, 1793). </w:t>
      </w:r>
      <w:hyperlink r:id="rId115" w:anchor="footnote-36"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Wilhelm-Johan Müller, </w:t>
      </w:r>
      <w:r w:rsidRPr="00E926A7">
        <w:rPr>
          <w:rFonts w:ascii="Mercury SSm B" w:eastAsia="Times New Roman" w:hAnsi="Mercury SSm B" w:cs="Times New Roman"/>
          <w:i/>
          <w:iCs/>
          <w:color w:val="332B2A"/>
          <w:sz w:val="23"/>
          <w:szCs w:val="23"/>
        </w:rPr>
        <w:t xml:space="preserve">Die </w:t>
      </w:r>
      <w:proofErr w:type="spellStart"/>
      <w:r w:rsidRPr="00E926A7">
        <w:rPr>
          <w:rFonts w:ascii="Mercury SSm B" w:eastAsia="Times New Roman" w:hAnsi="Mercury SSm B" w:cs="Times New Roman"/>
          <w:i/>
          <w:iCs/>
          <w:color w:val="332B2A"/>
          <w:sz w:val="23"/>
          <w:szCs w:val="23"/>
        </w:rPr>
        <w:t>Africanische</w:t>
      </w:r>
      <w:proofErr w:type="spellEnd"/>
      <w:r w:rsidRPr="00E926A7">
        <w:rPr>
          <w:rFonts w:ascii="Mercury SSm B" w:eastAsia="Times New Roman" w:hAnsi="Mercury SSm B" w:cs="Times New Roman"/>
          <w:i/>
          <w:iCs/>
          <w:color w:val="332B2A"/>
          <w:sz w:val="23"/>
          <w:szCs w:val="23"/>
        </w:rPr>
        <w:t xml:space="preserve"> auf der </w:t>
      </w:r>
      <w:proofErr w:type="spellStart"/>
      <w:r w:rsidRPr="00E926A7">
        <w:rPr>
          <w:rFonts w:ascii="Mercury SSm B" w:eastAsia="Times New Roman" w:hAnsi="Mercury SSm B" w:cs="Times New Roman"/>
          <w:i/>
          <w:iCs/>
          <w:color w:val="332B2A"/>
          <w:sz w:val="23"/>
          <w:szCs w:val="23"/>
        </w:rPr>
        <w:t>Guineischen</w:t>
      </w:r>
      <w:proofErr w:type="spellEnd"/>
      <w:r w:rsidRPr="00E926A7">
        <w:rPr>
          <w:rFonts w:ascii="Mercury SSm B" w:eastAsia="Times New Roman" w:hAnsi="Mercury SSm B" w:cs="Times New Roman"/>
          <w:i/>
          <w:iCs/>
          <w:color w:val="332B2A"/>
          <w:sz w:val="23"/>
          <w:szCs w:val="23"/>
        </w:rPr>
        <w:t xml:space="preserve"> Gold-</w:t>
      </w:r>
      <w:proofErr w:type="spellStart"/>
      <w:r w:rsidRPr="00E926A7">
        <w:rPr>
          <w:rFonts w:ascii="Mercury SSm B" w:eastAsia="Times New Roman" w:hAnsi="Mercury SSm B" w:cs="Times New Roman"/>
          <w:i/>
          <w:iCs/>
          <w:color w:val="332B2A"/>
          <w:sz w:val="23"/>
          <w:szCs w:val="23"/>
        </w:rPr>
        <w:t>Cust</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Gelegene</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Landschafft</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Fetu</w:t>
      </w:r>
      <w:proofErr w:type="spellEnd"/>
      <w:r w:rsidRPr="00E926A7">
        <w:rPr>
          <w:rFonts w:ascii="Mercury SSm B" w:eastAsia="Times New Roman" w:hAnsi="Mercury SSm B" w:cs="Times New Roman"/>
          <w:color w:val="332B2A"/>
          <w:sz w:val="23"/>
          <w:szCs w:val="23"/>
        </w:rPr>
        <w:t xml:space="preserve"> (Hamburg: Zacharias </w:t>
      </w:r>
      <w:proofErr w:type="spellStart"/>
      <w:r w:rsidRPr="00E926A7">
        <w:rPr>
          <w:rFonts w:ascii="Mercury SSm B" w:eastAsia="Times New Roman" w:hAnsi="Mercury SSm B" w:cs="Times New Roman"/>
          <w:color w:val="332B2A"/>
          <w:sz w:val="23"/>
          <w:szCs w:val="23"/>
        </w:rPr>
        <w:t>Härtel</w:t>
      </w:r>
      <w:proofErr w:type="spellEnd"/>
      <w:r w:rsidRPr="00E926A7">
        <w:rPr>
          <w:rFonts w:ascii="Mercury SSm B" w:eastAsia="Times New Roman" w:hAnsi="Mercury SSm B" w:cs="Times New Roman"/>
          <w:color w:val="332B2A"/>
          <w:sz w:val="23"/>
          <w:szCs w:val="23"/>
        </w:rPr>
        <w:t>, 1676). </w:t>
      </w:r>
      <w:hyperlink r:id="rId116" w:anchor="footnote-37"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William </w:t>
      </w:r>
      <w:proofErr w:type="spellStart"/>
      <w:r w:rsidRPr="00E926A7">
        <w:rPr>
          <w:rFonts w:ascii="Mercury SSm B" w:eastAsia="Times New Roman" w:hAnsi="Mercury SSm B" w:cs="Times New Roman"/>
          <w:color w:val="332B2A"/>
          <w:sz w:val="23"/>
          <w:szCs w:val="23"/>
        </w:rPr>
        <w:t>Daniell</w:t>
      </w:r>
      <w:proofErr w:type="spellEnd"/>
      <w:r w:rsidRPr="00E926A7">
        <w:rPr>
          <w:rFonts w:ascii="Mercury SSm B" w:eastAsia="Times New Roman" w:hAnsi="Mercury SSm B" w:cs="Times New Roman"/>
          <w:color w:val="332B2A"/>
          <w:sz w:val="23"/>
          <w:szCs w:val="23"/>
        </w:rPr>
        <w:t>, “On the </w:t>
      </w:r>
      <w:proofErr w:type="spellStart"/>
      <w:r w:rsidRPr="00E926A7">
        <w:rPr>
          <w:rFonts w:ascii="Mercury SSm B" w:eastAsia="Times New Roman" w:hAnsi="Mercury SSm B" w:cs="Times New Roman"/>
          <w:i/>
          <w:iCs/>
          <w:color w:val="332B2A"/>
          <w:sz w:val="23"/>
          <w:szCs w:val="23"/>
        </w:rPr>
        <w:t>Synsepalum</w:t>
      </w:r>
      <w:proofErr w:type="spellEnd"/>
      <w:r w:rsidRPr="00E926A7">
        <w:rPr>
          <w:rFonts w:ascii="Mercury SSm B" w:eastAsia="Times New Roman" w:hAnsi="Mercury SSm B" w:cs="Times New Roman"/>
          <w:i/>
          <w:iCs/>
          <w:color w:val="332B2A"/>
          <w:sz w:val="23"/>
          <w:szCs w:val="23"/>
        </w:rPr>
        <w:t xml:space="preserve"> </w:t>
      </w:r>
      <w:proofErr w:type="spellStart"/>
      <w:r w:rsidRPr="00E926A7">
        <w:rPr>
          <w:rFonts w:ascii="Mercury SSm B" w:eastAsia="Times New Roman" w:hAnsi="Mercury SSm B" w:cs="Times New Roman"/>
          <w:i/>
          <w:iCs/>
          <w:color w:val="332B2A"/>
          <w:sz w:val="23"/>
          <w:szCs w:val="23"/>
        </w:rPr>
        <w:t>dulcificum</w:t>
      </w:r>
      <w:proofErr w:type="spellEnd"/>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 xml:space="preserve">De </w:t>
      </w:r>
      <w:proofErr w:type="spellStart"/>
      <w:r w:rsidRPr="00E926A7">
        <w:rPr>
          <w:rFonts w:ascii="Mercury SSm B" w:eastAsia="Times New Roman" w:hAnsi="Mercury SSm B" w:cs="Times New Roman"/>
          <w:i/>
          <w:iCs/>
          <w:color w:val="332B2A"/>
          <w:sz w:val="23"/>
          <w:szCs w:val="23"/>
        </w:rPr>
        <w:t>Cand</w:t>
      </w:r>
      <w:proofErr w:type="spellEnd"/>
      <w:r w:rsidRPr="00E926A7">
        <w:rPr>
          <w:rFonts w:ascii="Mercury SSm B" w:eastAsia="Times New Roman" w:hAnsi="Mercury SSm B" w:cs="Times New Roman"/>
          <w:color w:val="332B2A"/>
          <w:sz w:val="23"/>
          <w:szCs w:val="23"/>
        </w:rPr>
        <w:t>.; Or Miraculous Berry of Western Africa,” </w:t>
      </w:r>
      <w:r w:rsidRPr="00E926A7">
        <w:rPr>
          <w:rFonts w:ascii="Mercury SSm B" w:eastAsia="Times New Roman" w:hAnsi="Mercury SSm B" w:cs="Times New Roman"/>
          <w:i/>
          <w:iCs/>
          <w:color w:val="332B2A"/>
          <w:sz w:val="23"/>
          <w:szCs w:val="23"/>
        </w:rPr>
        <w:t>Pharmaceutical Journal</w:t>
      </w:r>
      <w:r w:rsidRPr="00E926A7">
        <w:rPr>
          <w:rFonts w:ascii="Mercury SSm B" w:eastAsia="Times New Roman" w:hAnsi="Mercury SSm B" w:cs="Times New Roman"/>
          <w:color w:val="332B2A"/>
          <w:sz w:val="23"/>
          <w:szCs w:val="23"/>
        </w:rPr>
        <w:t> 11 (1852): 445–48. </w:t>
      </w:r>
      <w:hyperlink r:id="rId117" w:anchor="footnote-38"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Hudson et al., “</w:t>
      </w:r>
      <w:hyperlink r:id="rId118" w:tgtFrame="_blank" w:history="1">
        <w:r w:rsidRPr="00E926A7">
          <w:rPr>
            <w:rFonts w:ascii="Mercury SSm B" w:eastAsia="Times New Roman" w:hAnsi="Mercury SSm B" w:cs="Times New Roman"/>
            <w:color w:val="0000FF"/>
            <w:sz w:val="23"/>
            <w:szCs w:val="23"/>
            <w:u w:val="single"/>
          </w:rPr>
          <w:t>Flavor Alterations Associated with Miracle Fruit and </w:t>
        </w:r>
        <w:proofErr w:type="spellStart"/>
        <w:r w:rsidRPr="00E926A7">
          <w:rPr>
            <w:rFonts w:ascii="Mercury SSm B" w:eastAsia="Times New Roman" w:hAnsi="Mercury SSm B" w:cs="Times New Roman"/>
            <w:i/>
            <w:iCs/>
            <w:color w:val="0000FF"/>
            <w:sz w:val="23"/>
            <w:szCs w:val="23"/>
            <w:u w:val="single"/>
          </w:rPr>
          <w:t>Gymnema</w:t>
        </w:r>
        <w:proofErr w:type="spellEnd"/>
        <w:r w:rsidRPr="00E926A7">
          <w:rPr>
            <w:rFonts w:ascii="Mercury SSm B" w:eastAsia="Times New Roman" w:hAnsi="Mercury SSm B" w:cs="Times New Roman"/>
            <w:i/>
            <w:iCs/>
            <w:color w:val="0000FF"/>
            <w:sz w:val="23"/>
            <w:szCs w:val="23"/>
            <w:u w:val="single"/>
          </w:rPr>
          <w:t xml:space="preserve"> </w:t>
        </w:r>
        <w:proofErr w:type="spellStart"/>
        <w:r w:rsidRPr="00E926A7">
          <w:rPr>
            <w:rFonts w:ascii="Mercury SSm B" w:eastAsia="Times New Roman" w:hAnsi="Mercury SSm B" w:cs="Times New Roman"/>
            <w:i/>
            <w:iCs/>
            <w:color w:val="0000FF"/>
            <w:sz w:val="23"/>
            <w:szCs w:val="23"/>
            <w:u w:val="single"/>
          </w:rPr>
          <w:t>sylvestre</w:t>
        </w:r>
        <w:proofErr w:type="spellEnd"/>
      </w:hyperlink>
      <w:r w:rsidRPr="00E926A7">
        <w:rPr>
          <w:rFonts w:ascii="Mercury SSm B" w:eastAsia="Times New Roman" w:hAnsi="Mercury SSm B" w:cs="Times New Roman"/>
          <w:color w:val="332B2A"/>
          <w:sz w:val="23"/>
          <w:szCs w:val="23"/>
        </w:rPr>
        <w:t>.” </w:t>
      </w:r>
      <w:hyperlink r:id="rId119" w:anchor="footnote-39"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Jennifer Stamps and Linda </w:t>
      </w:r>
      <w:proofErr w:type="spellStart"/>
      <w:r w:rsidRPr="00E926A7">
        <w:rPr>
          <w:rFonts w:ascii="Mercury SSm B" w:eastAsia="Times New Roman" w:hAnsi="Mercury SSm B" w:cs="Times New Roman"/>
          <w:color w:val="332B2A"/>
          <w:sz w:val="23"/>
          <w:szCs w:val="23"/>
        </w:rPr>
        <w:t>Bartoshuk</w:t>
      </w:r>
      <w:proofErr w:type="spellEnd"/>
      <w:r w:rsidRPr="00E926A7">
        <w:rPr>
          <w:rFonts w:ascii="Mercury SSm B" w:eastAsia="Times New Roman" w:hAnsi="Mercury SSm B" w:cs="Times New Roman"/>
          <w:color w:val="332B2A"/>
          <w:sz w:val="23"/>
          <w:szCs w:val="23"/>
        </w:rPr>
        <w:t xml:space="preserve">, “Trigeminal Input may </w:t>
      </w:r>
      <w:proofErr w:type="gramStart"/>
      <w:r w:rsidRPr="00E926A7">
        <w:rPr>
          <w:rFonts w:ascii="Mercury SSm B" w:eastAsia="Times New Roman" w:hAnsi="Mercury SSm B" w:cs="Times New Roman"/>
          <w:color w:val="332B2A"/>
          <w:sz w:val="23"/>
          <w:szCs w:val="23"/>
        </w:rPr>
        <w:t>Compensate</w:t>
      </w:r>
      <w:proofErr w:type="gramEnd"/>
      <w:r w:rsidRPr="00E926A7">
        <w:rPr>
          <w:rFonts w:ascii="Mercury SSm B" w:eastAsia="Times New Roman" w:hAnsi="Mercury SSm B" w:cs="Times New Roman"/>
          <w:color w:val="332B2A"/>
          <w:sz w:val="23"/>
          <w:szCs w:val="23"/>
        </w:rPr>
        <w:t xml:space="preserve"> for Taste Loss During Flavor Perception,”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31 (2010): A24–25. </w:t>
      </w:r>
      <w:hyperlink r:id="rId120" w:anchor="footnote-40"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Dana Small and Barry Green, “A Proposed Model of a Flavor Modality,” in </w:t>
      </w:r>
      <w:proofErr w:type="gramStart"/>
      <w:r w:rsidRPr="00E926A7">
        <w:rPr>
          <w:rFonts w:ascii="Mercury SSm B" w:eastAsia="Times New Roman" w:hAnsi="Mercury SSm B" w:cs="Times New Roman"/>
          <w:i/>
          <w:iCs/>
          <w:color w:val="332B2A"/>
          <w:sz w:val="23"/>
          <w:szCs w:val="23"/>
        </w:rPr>
        <w:t>The</w:t>
      </w:r>
      <w:proofErr w:type="gramEnd"/>
      <w:r w:rsidRPr="00E926A7">
        <w:rPr>
          <w:rFonts w:ascii="Mercury SSm B" w:eastAsia="Times New Roman" w:hAnsi="Mercury SSm B" w:cs="Times New Roman"/>
          <w:i/>
          <w:iCs/>
          <w:color w:val="332B2A"/>
          <w:sz w:val="23"/>
          <w:szCs w:val="23"/>
        </w:rPr>
        <w:t xml:space="preserve"> Neural Bases of Multisensory </w:t>
      </w:r>
      <w:proofErr w:type="spellStart"/>
      <w:r w:rsidRPr="00E926A7">
        <w:rPr>
          <w:rFonts w:ascii="Mercury SSm B" w:eastAsia="Times New Roman" w:hAnsi="Mercury SSm B" w:cs="Times New Roman"/>
          <w:i/>
          <w:iCs/>
          <w:color w:val="332B2A"/>
          <w:sz w:val="23"/>
          <w:szCs w:val="23"/>
        </w:rPr>
        <w:t>Proesses</w:t>
      </w:r>
      <w:proofErr w:type="spellEnd"/>
      <w:r w:rsidRPr="00E926A7">
        <w:rPr>
          <w:rFonts w:ascii="Mercury SSm B" w:eastAsia="Times New Roman" w:hAnsi="Mercury SSm B" w:cs="Times New Roman"/>
          <w:color w:val="332B2A"/>
          <w:sz w:val="23"/>
          <w:szCs w:val="23"/>
        </w:rPr>
        <w:t>, eds. Micah Murray and Mark Wallace (Boca Raton, FL: CRC Press/</w:t>
      </w:r>
      <w:proofErr w:type="spellStart"/>
      <w:r w:rsidRPr="00E926A7">
        <w:rPr>
          <w:rFonts w:ascii="Mercury SSm B" w:eastAsia="Times New Roman" w:hAnsi="Mercury SSm B" w:cs="Times New Roman"/>
          <w:color w:val="332B2A"/>
          <w:sz w:val="23"/>
          <w:szCs w:val="23"/>
        </w:rPr>
        <w:t>Tayor</w:t>
      </w:r>
      <w:proofErr w:type="spellEnd"/>
      <w:r w:rsidRPr="00E926A7">
        <w:rPr>
          <w:rFonts w:ascii="Mercury SSm B" w:eastAsia="Times New Roman" w:hAnsi="Mercury SSm B" w:cs="Times New Roman"/>
          <w:color w:val="332B2A"/>
          <w:sz w:val="23"/>
          <w:szCs w:val="23"/>
        </w:rPr>
        <w:t xml:space="preserve"> &amp; Francis, 2012), 717–38. </w:t>
      </w:r>
      <w:hyperlink r:id="rId121" w:anchor="footnote-41"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Loren </w:t>
      </w:r>
      <w:proofErr w:type="spellStart"/>
      <w:r w:rsidRPr="00E926A7">
        <w:rPr>
          <w:rFonts w:ascii="Mercury SSm B" w:eastAsia="Times New Roman" w:hAnsi="Mercury SSm B" w:cs="Times New Roman"/>
          <w:color w:val="332B2A"/>
          <w:sz w:val="23"/>
          <w:szCs w:val="23"/>
        </w:rPr>
        <w:t>Sjöström</w:t>
      </w:r>
      <w:proofErr w:type="spellEnd"/>
      <w:r w:rsidRPr="00E926A7">
        <w:rPr>
          <w:rFonts w:ascii="Mercury SSm B" w:eastAsia="Times New Roman" w:hAnsi="Mercury SSm B" w:cs="Times New Roman"/>
          <w:color w:val="332B2A"/>
          <w:sz w:val="23"/>
          <w:szCs w:val="23"/>
        </w:rPr>
        <w:t xml:space="preserve"> and Stanley </w:t>
      </w:r>
      <w:proofErr w:type="spellStart"/>
      <w:r w:rsidRPr="00E926A7">
        <w:rPr>
          <w:rFonts w:ascii="Mercury SSm B" w:eastAsia="Times New Roman" w:hAnsi="Mercury SSm B" w:cs="Times New Roman"/>
          <w:color w:val="332B2A"/>
          <w:sz w:val="23"/>
          <w:szCs w:val="23"/>
        </w:rPr>
        <w:t>Cairncross</w:t>
      </w:r>
      <w:proofErr w:type="spellEnd"/>
      <w:r w:rsidRPr="00E926A7">
        <w:rPr>
          <w:rFonts w:ascii="Mercury SSm B" w:eastAsia="Times New Roman" w:hAnsi="Mercury SSm B" w:cs="Times New Roman"/>
          <w:color w:val="332B2A"/>
          <w:sz w:val="23"/>
          <w:szCs w:val="23"/>
        </w:rPr>
        <w:t>, “</w:t>
      </w:r>
      <w:hyperlink r:id="rId122" w:tgtFrame="_blank" w:history="1">
        <w:r w:rsidRPr="00E926A7">
          <w:rPr>
            <w:rFonts w:ascii="Mercury SSm B" w:eastAsia="Times New Roman" w:hAnsi="Mercury SSm B" w:cs="Times New Roman"/>
            <w:color w:val="0000FF"/>
            <w:sz w:val="23"/>
            <w:szCs w:val="23"/>
            <w:u w:val="single"/>
          </w:rPr>
          <w:t>Role of Sweeteners in Food Flavor</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Use of Sugars and Other Carbohydrates in the Food Industry</w:t>
      </w:r>
      <w:r w:rsidRPr="00E926A7">
        <w:rPr>
          <w:rFonts w:ascii="Mercury SSm B" w:eastAsia="Times New Roman" w:hAnsi="Mercury SSm B" w:cs="Times New Roman"/>
          <w:color w:val="332B2A"/>
          <w:sz w:val="23"/>
          <w:szCs w:val="23"/>
        </w:rPr>
        <w:t> (Washington, DC: American Chemical Society, 1955): 108–113, doi:10.1021/ba-1955-0012.ch015. </w:t>
      </w:r>
      <w:hyperlink r:id="rId123" w:anchor="footnote-42"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Rose Marie </w:t>
      </w:r>
      <w:proofErr w:type="spellStart"/>
      <w:r w:rsidRPr="00E926A7">
        <w:rPr>
          <w:rFonts w:ascii="Mercury SSm B" w:eastAsia="Times New Roman" w:hAnsi="Mercury SSm B" w:cs="Times New Roman"/>
          <w:color w:val="332B2A"/>
          <w:sz w:val="23"/>
          <w:szCs w:val="23"/>
        </w:rPr>
        <w:t>Pangborn</w:t>
      </w:r>
      <w:proofErr w:type="spellEnd"/>
      <w:r w:rsidRPr="00E926A7">
        <w:rPr>
          <w:rFonts w:ascii="Mercury SSm B" w:eastAsia="Times New Roman" w:hAnsi="Mercury SSm B" w:cs="Times New Roman"/>
          <w:color w:val="332B2A"/>
          <w:sz w:val="23"/>
          <w:szCs w:val="23"/>
        </w:rPr>
        <w:t xml:space="preserve">, Marion Simone, and Elly </w:t>
      </w:r>
      <w:proofErr w:type="spellStart"/>
      <w:r w:rsidRPr="00E926A7">
        <w:rPr>
          <w:rFonts w:ascii="Mercury SSm B" w:eastAsia="Times New Roman" w:hAnsi="Mercury SSm B" w:cs="Times New Roman"/>
          <w:color w:val="332B2A"/>
          <w:sz w:val="23"/>
          <w:szCs w:val="23"/>
        </w:rPr>
        <w:t>Platou</w:t>
      </w:r>
      <w:proofErr w:type="spellEnd"/>
      <w:r w:rsidRPr="00E926A7">
        <w:rPr>
          <w:rFonts w:ascii="Mercury SSm B" w:eastAsia="Times New Roman" w:hAnsi="Mercury SSm B" w:cs="Times New Roman"/>
          <w:color w:val="332B2A"/>
          <w:sz w:val="23"/>
          <w:szCs w:val="23"/>
        </w:rPr>
        <w:t>, “Natural Food Flavor Intensity,” </w:t>
      </w:r>
      <w:r w:rsidRPr="00E926A7">
        <w:rPr>
          <w:rFonts w:ascii="Mercury SSm B" w:eastAsia="Times New Roman" w:hAnsi="Mercury SSm B" w:cs="Times New Roman"/>
          <w:i/>
          <w:iCs/>
          <w:color w:val="332B2A"/>
          <w:sz w:val="23"/>
          <w:szCs w:val="23"/>
        </w:rPr>
        <w:t>California Agriculture </w:t>
      </w:r>
      <w:r w:rsidRPr="00E926A7">
        <w:rPr>
          <w:rFonts w:ascii="Mercury SSm B" w:eastAsia="Times New Roman" w:hAnsi="Mercury SSm B" w:cs="Times New Roman"/>
          <w:color w:val="332B2A"/>
          <w:sz w:val="23"/>
          <w:szCs w:val="23"/>
        </w:rPr>
        <w:t>11 (1957): 10. </w:t>
      </w:r>
      <w:hyperlink r:id="rId124" w:anchor="footnote-43"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Claire Murphy, William Cain, and Linda </w:t>
      </w:r>
      <w:proofErr w:type="spellStart"/>
      <w:r w:rsidRPr="00E926A7">
        <w:rPr>
          <w:rFonts w:ascii="Mercury SSm B" w:eastAsia="Times New Roman" w:hAnsi="Mercury SSm B" w:cs="Times New Roman"/>
          <w:color w:val="332B2A"/>
          <w:sz w:val="23"/>
          <w:szCs w:val="23"/>
        </w:rPr>
        <w:t>Bartoshuk</w:t>
      </w:r>
      <w:proofErr w:type="spellEnd"/>
      <w:r w:rsidRPr="00E926A7">
        <w:rPr>
          <w:rFonts w:ascii="Mercury SSm B" w:eastAsia="Times New Roman" w:hAnsi="Mercury SSm B" w:cs="Times New Roman"/>
          <w:color w:val="332B2A"/>
          <w:sz w:val="23"/>
          <w:szCs w:val="23"/>
        </w:rPr>
        <w:t>, “Mutual Action of Taste and Olfaction,” </w:t>
      </w:r>
      <w:r w:rsidRPr="00E926A7">
        <w:rPr>
          <w:rFonts w:ascii="Mercury SSm B" w:eastAsia="Times New Roman" w:hAnsi="Mercury SSm B" w:cs="Times New Roman"/>
          <w:i/>
          <w:iCs/>
          <w:color w:val="332B2A"/>
          <w:sz w:val="23"/>
          <w:szCs w:val="23"/>
        </w:rPr>
        <w:t>Sensory Processes</w:t>
      </w:r>
      <w:r w:rsidRPr="00E926A7">
        <w:rPr>
          <w:rFonts w:ascii="Mercury SSm B" w:eastAsia="Times New Roman" w:hAnsi="Mercury SSm B" w:cs="Times New Roman"/>
          <w:color w:val="332B2A"/>
          <w:sz w:val="23"/>
          <w:szCs w:val="23"/>
        </w:rPr>
        <w:t> 1, no. 3 (1977): 204–11. </w:t>
      </w:r>
      <w:hyperlink r:id="rId125" w:anchor="footnote-44"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M. Allen Stevens et al., “</w:t>
      </w:r>
      <w:hyperlink r:id="rId126" w:tgtFrame="_blank" w:history="1">
        <w:r w:rsidRPr="00E926A7">
          <w:rPr>
            <w:rFonts w:ascii="Mercury SSm B" w:eastAsia="Times New Roman" w:hAnsi="Mercury SSm B" w:cs="Times New Roman"/>
            <w:color w:val="0000FF"/>
            <w:sz w:val="23"/>
            <w:szCs w:val="23"/>
            <w:u w:val="single"/>
          </w:rPr>
          <w:t>Genotypic Variation of Flavor and Composition in Fresh Market Tomatoes</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Journal of the American Society for Horticultural Science</w:t>
      </w:r>
      <w:r w:rsidRPr="00E926A7">
        <w:rPr>
          <w:rFonts w:ascii="Mercury SSm B" w:eastAsia="Times New Roman" w:hAnsi="Mercury SSm B" w:cs="Times New Roman"/>
          <w:color w:val="332B2A"/>
          <w:sz w:val="23"/>
          <w:szCs w:val="23"/>
        </w:rPr>
        <w:t> 102, no. 5 (1977): 680–89, doi:10.21273/JASHS.102.5.680. </w:t>
      </w:r>
      <w:hyperlink r:id="rId127" w:anchor="footnote-45"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Kevin </w:t>
      </w:r>
      <w:proofErr w:type="spellStart"/>
      <w:r w:rsidRPr="00E926A7">
        <w:rPr>
          <w:rFonts w:ascii="Mercury SSm B" w:eastAsia="Times New Roman" w:hAnsi="Mercury SSm B" w:cs="Times New Roman"/>
          <w:color w:val="332B2A"/>
          <w:sz w:val="23"/>
          <w:szCs w:val="23"/>
        </w:rPr>
        <w:t>Folta</w:t>
      </w:r>
      <w:proofErr w:type="spellEnd"/>
      <w:r w:rsidRPr="00E926A7">
        <w:rPr>
          <w:rFonts w:ascii="Mercury SSm B" w:eastAsia="Times New Roman" w:hAnsi="Mercury SSm B" w:cs="Times New Roman"/>
          <w:color w:val="332B2A"/>
          <w:sz w:val="23"/>
          <w:szCs w:val="23"/>
        </w:rPr>
        <w:t xml:space="preserve"> and Harry Klee, “</w:t>
      </w:r>
      <w:hyperlink r:id="rId128" w:tgtFrame="_blank" w:history="1">
        <w:r w:rsidRPr="00E926A7">
          <w:rPr>
            <w:rFonts w:ascii="Mercury SSm B" w:eastAsia="Times New Roman" w:hAnsi="Mercury SSm B" w:cs="Times New Roman"/>
            <w:color w:val="0000FF"/>
            <w:sz w:val="23"/>
            <w:szCs w:val="23"/>
            <w:u w:val="single"/>
          </w:rPr>
          <w:t>Sensory Sacrifices When We Mass-Produce Mass Produce</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Horticulture Research</w:t>
      </w:r>
      <w:r w:rsidRPr="00E926A7">
        <w:rPr>
          <w:rFonts w:ascii="Mercury SSm B" w:eastAsia="Times New Roman" w:hAnsi="Mercury SSm B" w:cs="Times New Roman"/>
          <w:color w:val="332B2A"/>
          <w:sz w:val="23"/>
          <w:szCs w:val="23"/>
        </w:rPr>
        <w:t> 3 (2016) doi:10.1038/hortres.2016.32. </w:t>
      </w:r>
      <w:hyperlink r:id="rId129" w:anchor="footnote-46"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Malcolm Gladwell, “</w:t>
      </w:r>
      <w:hyperlink r:id="rId130" w:tgtFrame="_blank" w:history="1">
        <w:r w:rsidRPr="00E926A7">
          <w:rPr>
            <w:rFonts w:ascii="Mercury SSm B" w:eastAsia="Times New Roman" w:hAnsi="Mercury SSm B" w:cs="Times New Roman"/>
            <w:color w:val="0000FF"/>
            <w:sz w:val="23"/>
            <w:szCs w:val="23"/>
            <w:u w:val="single"/>
          </w:rPr>
          <w:t>The Ketchup Conundrum</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The New Yorker</w:t>
      </w:r>
      <w:r w:rsidRPr="00E926A7">
        <w:rPr>
          <w:rFonts w:ascii="Mercury SSm B" w:eastAsia="Times New Roman" w:hAnsi="Mercury SSm B" w:cs="Times New Roman"/>
          <w:color w:val="332B2A"/>
          <w:sz w:val="23"/>
          <w:szCs w:val="23"/>
        </w:rPr>
        <w:t>, August 29, 2004. </w:t>
      </w:r>
      <w:hyperlink r:id="rId131" w:anchor="footnote-47"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proofErr w:type="spellStart"/>
      <w:r w:rsidRPr="00E926A7">
        <w:rPr>
          <w:rFonts w:ascii="Mercury SSm B" w:eastAsia="Times New Roman" w:hAnsi="Mercury SSm B" w:cs="Times New Roman"/>
          <w:color w:val="332B2A"/>
          <w:sz w:val="23"/>
          <w:szCs w:val="23"/>
        </w:rPr>
        <w:t>Bartoshuk</w:t>
      </w:r>
      <w:proofErr w:type="spellEnd"/>
      <w:r w:rsidRPr="00E926A7">
        <w:rPr>
          <w:rFonts w:ascii="Mercury SSm B" w:eastAsia="Times New Roman" w:hAnsi="Mercury SSm B" w:cs="Times New Roman"/>
          <w:color w:val="332B2A"/>
          <w:sz w:val="23"/>
          <w:szCs w:val="23"/>
        </w:rPr>
        <w:t>, “</w:t>
      </w:r>
      <w:hyperlink r:id="rId132" w:tgtFrame="_blank" w:history="1">
        <w:r w:rsidRPr="00E926A7">
          <w:rPr>
            <w:rFonts w:ascii="Mercury SSm B" w:eastAsia="Times New Roman" w:hAnsi="Mercury SSm B" w:cs="Times New Roman"/>
            <w:color w:val="0000FF"/>
            <w:sz w:val="23"/>
            <w:szCs w:val="23"/>
            <w:u w:val="single"/>
          </w:rPr>
          <w:t xml:space="preserve">Comparing Sensory Experiences </w:t>
        </w:r>
        <w:proofErr w:type="gramStart"/>
        <w:r w:rsidRPr="00E926A7">
          <w:rPr>
            <w:rFonts w:ascii="Mercury SSm B" w:eastAsia="Times New Roman" w:hAnsi="Mercury SSm B" w:cs="Times New Roman"/>
            <w:color w:val="0000FF"/>
            <w:sz w:val="23"/>
            <w:szCs w:val="23"/>
            <w:u w:val="single"/>
          </w:rPr>
          <w:t>Across</w:t>
        </w:r>
        <w:proofErr w:type="gramEnd"/>
        <w:r w:rsidRPr="00E926A7">
          <w:rPr>
            <w:rFonts w:ascii="Mercury SSm B" w:eastAsia="Times New Roman" w:hAnsi="Mercury SSm B" w:cs="Times New Roman"/>
            <w:color w:val="0000FF"/>
            <w:sz w:val="23"/>
            <w:szCs w:val="23"/>
            <w:u w:val="single"/>
          </w:rPr>
          <w:t xml:space="preserve"> Individuals</w:t>
        </w:r>
      </w:hyperlink>
      <w:r w:rsidRPr="00E926A7">
        <w:rPr>
          <w:rFonts w:ascii="Mercury SSm B" w:eastAsia="Times New Roman" w:hAnsi="Mercury SSm B" w:cs="Times New Roman"/>
          <w:color w:val="332B2A"/>
          <w:sz w:val="23"/>
          <w:szCs w:val="23"/>
        </w:rPr>
        <w:t>.” </w:t>
      </w:r>
      <w:hyperlink r:id="rId133" w:anchor="footnote-48"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Denise </w:t>
      </w:r>
      <w:proofErr w:type="spellStart"/>
      <w:r w:rsidRPr="00E926A7">
        <w:rPr>
          <w:rFonts w:ascii="Mercury SSm B" w:eastAsia="Times New Roman" w:hAnsi="Mercury SSm B" w:cs="Times New Roman"/>
          <w:color w:val="332B2A"/>
          <w:sz w:val="23"/>
          <w:szCs w:val="23"/>
        </w:rPr>
        <w:t>Tieman</w:t>
      </w:r>
      <w:proofErr w:type="spellEnd"/>
      <w:r w:rsidRPr="00E926A7">
        <w:rPr>
          <w:rFonts w:ascii="Mercury SSm B" w:eastAsia="Times New Roman" w:hAnsi="Mercury SSm B" w:cs="Times New Roman"/>
          <w:color w:val="332B2A"/>
          <w:sz w:val="23"/>
          <w:szCs w:val="23"/>
        </w:rPr>
        <w:t xml:space="preserve"> et al., “</w:t>
      </w:r>
      <w:hyperlink r:id="rId134" w:tgtFrame="_blank" w:history="1">
        <w:r w:rsidRPr="00E926A7">
          <w:rPr>
            <w:rFonts w:ascii="Mercury SSm B" w:eastAsia="Times New Roman" w:hAnsi="Mercury SSm B" w:cs="Times New Roman"/>
            <w:color w:val="0000FF"/>
            <w:sz w:val="23"/>
            <w:szCs w:val="23"/>
            <w:u w:val="single"/>
          </w:rPr>
          <w:t>The Chemical Interactions Underlying Tomato Flavor Preferences</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Current Biology</w:t>
      </w:r>
      <w:r w:rsidRPr="00E926A7">
        <w:rPr>
          <w:rFonts w:ascii="Mercury SSm B" w:eastAsia="Times New Roman" w:hAnsi="Mercury SSm B" w:cs="Times New Roman"/>
          <w:color w:val="332B2A"/>
          <w:sz w:val="23"/>
          <w:szCs w:val="23"/>
        </w:rPr>
        <w:t> 22, no. 11 (2012): 1,035–9, doi:10.1016/j.cub.2012.04.016. </w:t>
      </w:r>
      <w:hyperlink r:id="rId135" w:anchor="footnote-49"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proofErr w:type="spellStart"/>
      <w:r w:rsidRPr="00E926A7">
        <w:rPr>
          <w:rFonts w:ascii="Mercury SSm B" w:eastAsia="Times New Roman" w:hAnsi="Mercury SSm B" w:cs="Times New Roman"/>
          <w:color w:val="332B2A"/>
          <w:sz w:val="23"/>
          <w:szCs w:val="23"/>
        </w:rPr>
        <w:t>Tieman</w:t>
      </w:r>
      <w:proofErr w:type="spellEnd"/>
      <w:r w:rsidRPr="00E926A7">
        <w:rPr>
          <w:rFonts w:ascii="Mercury SSm B" w:eastAsia="Times New Roman" w:hAnsi="Mercury SSm B" w:cs="Times New Roman"/>
          <w:color w:val="332B2A"/>
          <w:sz w:val="23"/>
          <w:szCs w:val="23"/>
        </w:rPr>
        <w:t xml:space="preserve"> et al., “</w:t>
      </w:r>
      <w:hyperlink r:id="rId136" w:tgtFrame="_blank" w:history="1">
        <w:r w:rsidRPr="00E926A7">
          <w:rPr>
            <w:rFonts w:ascii="Mercury SSm B" w:eastAsia="Times New Roman" w:hAnsi="Mercury SSm B" w:cs="Times New Roman"/>
            <w:color w:val="0000FF"/>
            <w:sz w:val="23"/>
            <w:szCs w:val="23"/>
            <w:u w:val="single"/>
          </w:rPr>
          <w:t>The Chemical Interactions Underlying Tomato Flavor Preferences</w:t>
        </w:r>
      </w:hyperlink>
      <w:r w:rsidRPr="00E926A7">
        <w:rPr>
          <w:rFonts w:ascii="Mercury SSm B" w:eastAsia="Times New Roman" w:hAnsi="Mercury SSm B" w:cs="Times New Roman"/>
          <w:color w:val="332B2A"/>
          <w:sz w:val="23"/>
          <w:szCs w:val="23"/>
        </w:rPr>
        <w:t>.” </w:t>
      </w:r>
      <w:hyperlink r:id="rId137" w:anchor="footnote-50"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Linda </w:t>
      </w:r>
      <w:proofErr w:type="spellStart"/>
      <w:r w:rsidRPr="00E926A7">
        <w:rPr>
          <w:rFonts w:ascii="Mercury SSm B" w:eastAsia="Times New Roman" w:hAnsi="Mercury SSm B" w:cs="Times New Roman"/>
          <w:color w:val="332B2A"/>
          <w:sz w:val="23"/>
          <w:szCs w:val="23"/>
        </w:rPr>
        <w:t>Bartoshuk</w:t>
      </w:r>
      <w:proofErr w:type="spellEnd"/>
      <w:r w:rsidRPr="00E926A7">
        <w:rPr>
          <w:rFonts w:ascii="Mercury SSm B" w:eastAsia="Times New Roman" w:hAnsi="Mercury SSm B" w:cs="Times New Roman"/>
          <w:color w:val="332B2A"/>
          <w:sz w:val="23"/>
          <w:szCs w:val="23"/>
        </w:rPr>
        <w:t xml:space="preserve"> and Harry Klee, “</w:t>
      </w:r>
      <w:hyperlink r:id="rId138" w:tgtFrame="_blank" w:history="1">
        <w:r w:rsidRPr="00E926A7">
          <w:rPr>
            <w:rFonts w:ascii="Mercury SSm B" w:eastAsia="Times New Roman" w:hAnsi="Mercury SSm B" w:cs="Times New Roman"/>
            <w:color w:val="0000FF"/>
            <w:sz w:val="23"/>
            <w:szCs w:val="23"/>
            <w:u w:val="single"/>
          </w:rPr>
          <w:t xml:space="preserve">Better Fruits and Vegetables </w:t>
        </w:r>
        <w:proofErr w:type="gramStart"/>
        <w:r w:rsidRPr="00E926A7">
          <w:rPr>
            <w:rFonts w:ascii="Mercury SSm B" w:eastAsia="Times New Roman" w:hAnsi="Mercury SSm B" w:cs="Times New Roman"/>
            <w:color w:val="0000FF"/>
            <w:sz w:val="23"/>
            <w:szCs w:val="23"/>
            <w:u w:val="single"/>
          </w:rPr>
          <w:t>Through</w:t>
        </w:r>
        <w:proofErr w:type="gramEnd"/>
        <w:r w:rsidRPr="00E926A7">
          <w:rPr>
            <w:rFonts w:ascii="Mercury SSm B" w:eastAsia="Times New Roman" w:hAnsi="Mercury SSm B" w:cs="Times New Roman"/>
            <w:color w:val="0000FF"/>
            <w:sz w:val="23"/>
            <w:szCs w:val="23"/>
            <w:u w:val="single"/>
          </w:rPr>
          <w:t xml:space="preserve"> Sensory Analysis</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Current Biology</w:t>
      </w:r>
      <w:r w:rsidRPr="00E926A7">
        <w:rPr>
          <w:rFonts w:ascii="Mercury SSm B" w:eastAsia="Times New Roman" w:hAnsi="Mercury SSm B" w:cs="Times New Roman"/>
          <w:color w:val="332B2A"/>
          <w:sz w:val="23"/>
          <w:szCs w:val="23"/>
        </w:rPr>
        <w:t> 23, no. 9 (2013): R374–8, doi:10.1016/j.cub.2013.03.038. </w:t>
      </w:r>
      <w:hyperlink r:id="rId139" w:anchor="footnote-51"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Michael </w:t>
      </w:r>
      <w:proofErr w:type="spellStart"/>
      <w:r w:rsidRPr="00E926A7">
        <w:rPr>
          <w:rFonts w:ascii="Mercury SSm B" w:eastAsia="Times New Roman" w:hAnsi="Mercury SSm B" w:cs="Times New Roman"/>
          <w:color w:val="332B2A"/>
          <w:sz w:val="23"/>
          <w:szCs w:val="23"/>
        </w:rPr>
        <w:t>Schwieterman</w:t>
      </w:r>
      <w:proofErr w:type="spellEnd"/>
      <w:r w:rsidRPr="00E926A7">
        <w:rPr>
          <w:rFonts w:ascii="Mercury SSm B" w:eastAsia="Times New Roman" w:hAnsi="Mercury SSm B" w:cs="Times New Roman"/>
          <w:color w:val="332B2A"/>
          <w:sz w:val="23"/>
          <w:szCs w:val="23"/>
        </w:rPr>
        <w:t xml:space="preserve"> et al., “</w:t>
      </w:r>
      <w:hyperlink r:id="rId140" w:tgtFrame="_blank" w:history="1">
        <w:r w:rsidRPr="00E926A7">
          <w:rPr>
            <w:rFonts w:ascii="Mercury SSm B" w:eastAsia="Times New Roman" w:hAnsi="Mercury SSm B" w:cs="Times New Roman"/>
            <w:color w:val="0000FF"/>
            <w:sz w:val="23"/>
            <w:szCs w:val="23"/>
            <w:u w:val="single"/>
          </w:rPr>
          <w:t>Strawberry Flavor: Diverse Chemical Compositions, a Seasonal Influence, and Effects on Sensory Perception</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PLOS One</w:t>
      </w:r>
      <w:r w:rsidRPr="00E926A7">
        <w:rPr>
          <w:rFonts w:ascii="Mercury SSm B" w:eastAsia="Times New Roman" w:hAnsi="Mercury SSm B" w:cs="Times New Roman"/>
          <w:color w:val="332B2A"/>
          <w:sz w:val="23"/>
          <w:szCs w:val="23"/>
        </w:rPr>
        <w:t> 9, no. 2 (2014): e88446, doi:10.1371/journal.pone.0088446. </w:t>
      </w:r>
      <w:hyperlink r:id="rId141" w:anchor="footnote-52"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 xml:space="preserve">Jamie </w:t>
      </w:r>
      <w:proofErr w:type="spellStart"/>
      <w:r w:rsidRPr="00E926A7">
        <w:rPr>
          <w:rFonts w:ascii="Mercury SSm B" w:eastAsia="Times New Roman" w:hAnsi="Mercury SSm B" w:cs="Times New Roman"/>
          <w:color w:val="332B2A"/>
          <w:sz w:val="23"/>
          <w:szCs w:val="23"/>
        </w:rPr>
        <w:t>Klaben</w:t>
      </w:r>
      <w:proofErr w:type="spellEnd"/>
      <w:r w:rsidRPr="00E926A7">
        <w:rPr>
          <w:rFonts w:ascii="Mercury SSm B" w:eastAsia="Times New Roman" w:hAnsi="Mercury SSm B" w:cs="Times New Roman"/>
          <w:color w:val="332B2A"/>
          <w:sz w:val="23"/>
          <w:szCs w:val="23"/>
        </w:rPr>
        <w:t xml:space="preserve">, “The Effect of Bitter Suppressing Volatiles on Sweet and Bitter Sensations,” </w:t>
      </w:r>
      <w:proofErr w:type="spellStart"/>
      <w:r w:rsidRPr="00E926A7">
        <w:rPr>
          <w:rFonts w:ascii="Mercury SSm B" w:eastAsia="Times New Roman" w:hAnsi="Mercury SSm B" w:cs="Times New Roman"/>
          <w:color w:val="332B2A"/>
          <w:sz w:val="23"/>
          <w:szCs w:val="23"/>
        </w:rPr>
        <w:t>Masters</w:t>
      </w:r>
      <w:proofErr w:type="spellEnd"/>
      <w:r w:rsidRPr="00E926A7">
        <w:rPr>
          <w:rFonts w:ascii="Mercury SSm B" w:eastAsia="Times New Roman" w:hAnsi="Mercury SSm B" w:cs="Times New Roman"/>
          <w:color w:val="332B2A"/>
          <w:sz w:val="23"/>
          <w:szCs w:val="23"/>
        </w:rPr>
        <w:t xml:space="preserve"> </w:t>
      </w:r>
      <w:proofErr w:type="gramStart"/>
      <w:r w:rsidRPr="00E926A7">
        <w:rPr>
          <w:rFonts w:ascii="Mercury SSm B" w:eastAsia="Times New Roman" w:hAnsi="Mercury SSm B" w:cs="Times New Roman"/>
          <w:color w:val="332B2A"/>
          <w:sz w:val="23"/>
          <w:szCs w:val="23"/>
        </w:rPr>
        <w:t>thesis</w:t>
      </w:r>
      <w:proofErr w:type="gramEnd"/>
      <w:r w:rsidRPr="00E926A7">
        <w:rPr>
          <w:rFonts w:ascii="Mercury SSm B" w:eastAsia="Times New Roman" w:hAnsi="Mercury SSm B" w:cs="Times New Roman"/>
          <w:color w:val="332B2A"/>
          <w:sz w:val="23"/>
          <w:szCs w:val="23"/>
        </w:rPr>
        <w:t xml:space="preserve">, (University of Florida, 2017); and Linda </w:t>
      </w:r>
      <w:proofErr w:type="spellStart"/>
      <w:r w:rsidRPr="00E926A7">
        <w:rPr>
          <w:rFonts w:ascii="Mercury SSm B" w:eastAsia="Times New Roman" w:hAnsi="Mercury SSm B" w:cs="Times New Roman"/>
          <w:color w:val="332B2A"/>
          <w:sz w:val="23"/>
          <w:szCs w:val="23"/>
        </w:rPr>
        <w:t>Bartoshuk</w:t>
      </w:r>
      <w:proofErr w:type="spellEnd"/>
      <w:r w:rsidRPr="00E926A7">
        <w:rPr>
          <w:rFonts w:ascii="Mercury SSm B" w:eastAsia="Times New Roman" w:hAnsi="Mercury SSm B" w:cs="Times New Roman"/>
          <w:color w:val="332B2A"/>
          <w:sz w:val="23"/>
          <w:szCs w:val="23"/>
        </w:rPr>
        <w:t xml:space="preserve"> et al., “Volatiles That Enhance Sweet Can Suppress Bitter,”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43 (2018): e258. </w:t>
      </w:r>
      <w:hyperlink r:id="rId142" w:anchor="footnote-53"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Jessica Gilbert et al., “</w:t>
      </w:r>
      <w:hyperlink r:id="rId143" w:tgtFrame="_blank" w:history="1">
        <w:r w:rsidRPr="00E926A7">
          <w:rPr>
            <w:rFonts w:ascii="Mercury SSm B" w:eastAsia="Times New Roman" w:hAnsi="Mercury SSm B" w:cs="Times New Roman"/>
            <w:color w:val="0000FF"/>
            <w:sz w:val="23"/>
            <w:szCs w:val="23"/>
            <w:u w:val="single"/>
          </w:rPr>
          <w:t>Identifying Breeding Priorities for Blueberry Flavor Using Biochemical, Sensory, and Genotype by Environment Analyses</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PLOS One</w:t>
      </w:r>
      <w:r w:rsidRPr="00E926A7">
        <w:rPr>
          <w:rFonts w:ascii="Mercury SSm B" w:eastAsia="Times New Roman" w:hAnsi="Mercury SSm B" w:cs="Times New Roman"/>
          <w:color w:val="332B2A"/>
          <w:sz w:val="23"/>
          <w:szCs w:val="23"/>
        </w:rPr>
        <w:t> 10, no. 9 (2015): e0138494, doi:10.1371/journal.pone.0138494. </w:t>
      </w:r>
      <w:hyperlink r:id="rId144" w:anchor="footnote-54"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Thomas Colquhoun et al., “Laboratory Demonstration of Volatile-Enhanced-Sweetness,” </w:t>
      </w:r>
      <w:r w:rsidRPr="00E926A7">
        <w:rPr>
          <w:rFonts w:ascii="Mercury SSm B" w:eastAsia="Times New Roman" w:hAnsi="Mercury SSm B" w:cs="Times New Roman"/>
          <w:i/>
          <w:iCs/>
          <w:color w:val="332B2A"/>
          <w:sz w:val="23"/>
          <w:szCs w:val="23"/>
        </w:rPr>
        <w:t>Chemical Senses</w:t>
      </w:r>
      <w:r w:rsidRPr="00E926A7">
        <w:rPr>
          <w:rFonts w:ascii="Mercury SSm B" w:eastAsia="Times New Roman" w:hAnsi="Mercury SSm B" w:cs="Times New Roman"/>
          <w:color w:val="332B2A"/>
          <w:sz w:val="23"/>
          <w:szCs w:val="23"/>
        </w:rPr>
        <w:t> 40 (2015): 622. </w:t>
      </w:r>
      <w:hyperlink r:id="rId145" w:anchor="footnote-55"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proofErr w:type="spellStart"/>
      <w:r w:rsidRPr="00E926A7">
        <w:rPr>
          <w:rFonts w:ascii="Mercury SSm B" w:eastAsia="Times New Roman" w:hAnsi="Mercury SSm B" w:cs="Times New Roman"/>
          <w:color w:val="332B2A"/>
          <w:sz w:val="23"/>
          <w:szCs w:val="23"/>
        </w:rPr>
        <w:t>Tali</w:t>
      </w:r>
      <w:proofErr w:type="spellEnd"/>
      <w:r w:rsidRPr="00E926A7">
        <w:rPr>
          <w:rFonts w:ascii="Mercury SSm B" w:eastAsia="Times New Roman" w:hAnsi="Mercury SSm B" w:cs="Times New Roman"/>
          <w:color w:val="332B2A"/>
          <w:sz w:val="23"/>
          <w:szCs w:val="23"/>
        </w:rPr>
        <w:t xml:space="preserve"> Weiss et al., “</w:t>
      </w:r>
      <w:hyperlink r:id="rId146" w:tgtFrame="_blank" w:history="1">
        <w:r w:rsidRPr="00E926A7">
          <w:rPr>
            <w:rFonts w:ascii="Mercury SSm B" w:eastAsia="Times New Roman" w:hAnsi="Mercury SSm B" w:cs="Times New Roman"/>
            <w:color w:val="0000FF"/>
            <w:sz w:val="23"/>
            <w:szCs w:val="23"/>
            <w:u w:val="single"/>
          </w:rPr>
          <w:t>Perceptual Convergence of Multi-Component Mixtures in Olfaction Implies an Olfactory White</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Proceedings of the National Academy of Sciences</w:t>
      </w:r>
      <w:r w:rsidRPr="00E926A7">
        <w:rPr>
          <w:rFonts w:ascii="Mercury SSm B" w:eastAsia="Times New Roman" w:hAnsi="Mercury SSm B" w:cs="Times New Roman"/>
          <w:color w:val="332B2A"/>
          <w:sz w:val="23"/>
          <w:szCs w:val="23"/>
        </w:rPr>
        <w:t> 109, no. 49 (2012): 19,959–64, doi:10.1073/pnas.1208110109. </w:t>
      </w:r>
      <w:hyperlink r:id="rId147" w:anchor="footnote-56"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after="240" w:line="240" w:lineRule="auto"/>
        <w:ind w:left="-600"/>
        <w:rPr>
          <w:rFonts w:ascii="Mercury SSm B" w:eastAsia="Times New Roman" w:hAnsi="Mercury SSm B" w:cs="Times New Roman"/>
          <w:color w:val="332B2A"/>
          <w:sz w:val="23"/>
          <w:szCs w:val="23"/>
        </w:rPr>
      </w:pPr>
      <w:proofErr w:type="spellStart"/>
      <w:r w:rsidRPr="00E926A7">
        <w:rPr>
          <w:rFonts w:ascii="Mercury SSm B" w:eastAsia="Times New Roman" w:hAnsi="Mercury SSm B" w:cs="Times New Roman"/>
          <w:color w:val="332B2A"/>
          <w:sz w:val="23"/>
          <w:szCs w:val="23"/>
        </w:rPr>
        <w:t>Jelena</w:t>
      </w:r>
      <w:proofErr w:type="spellEnd"/>
      <w:r w:rsidRPr="00E926A7">
        <w:rPr>
          <w:rFonts w:ascii="Mercury SSm B" w:eastAsia="Times New Roman" w:hAnsi="Mercury SSm B" w:cs="Times New Roman"/>
          <w:color w:val="332B2A"/>
          <w:sz w:val="23"/>
          <w:szCs w:val="23"/>
        </w:rPr>
        <w:t xml:space="preserve"> </w:t>
      </w:r>
      <w:proofErr w:type="spellStart"/>
      <w:r w:rsidRPr="00E926A7">
        <w:rPr>
          <w:rFonts w:ascii="Mercury SSm B" w:eastAsia="Times New Roman" w:hAnsi="Mercury SSm B" w:cs="Times New Roman"/>
          <w:color w:val="332B2A"/>
          <w:sz w:val="23"/>
          <w:szCs w:val="23"/>
        </w:rPr>
        <w:t>Djordjevic</w:t>
      </w:r>
      <w:proofErr w:type="spellEnd"/>
      <w:r w:rsidRPr="00E926A7">
        <w:rPr>
          <w:rFonts w:ascii="Mercury SSm B" w:eastAsia="Times New Roman" w:hAnsi="Mercury SSm B" w:cs="Times New Roman"/>
          <w:color w:val="332B2A"/>
          <w:sz w:val="23"/>
          <w:szCs w:val="23"/>
        </w:rPr>
        <w:t xml:space="preserve"> et al., “</w:t>
      </w:r>
      <w:hyperlink r:id="rId148" w:tgtFrame="_blank" w:history="1">
        <w:r w:rsidRPr="00E926A7">
          <w:rPr>
            <w:rFonts w:ascii="Mercury SSm B" w:eastAsia="Times New Roman" w:hAnsi="Mercury SSm B" w:cs="Times New Roman"/>
            <w:color w:val="0000FF"/>
            <w:sz w:val="23"/>
            <w:szCs w:val="23"/>
            <w:u w:val="single"/>
          </w:rPr>
          <w:t>Odor-Induced Changes in Taste Perception</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Experimental Brain Research</w:t>
      </w:r>
      <w:r w:rsidRPr="00E926A7">
        <w:rPr>
          <w:rFonts w:ascii="Mercury SSm B" w:eastAsia="Times New Roman" w:hAnsi="Mercury SSm B" w:cs="Times New Roman"/>
          <w:color w:val="332B2A"/>
          <w:sz w:val="23"/>
          <w:szCs w:val="23"/>
        </w:rPr>
        <w:t> 159 (2004): 405–8, doi:10.1007/s00221-004-2103-y; and Thierry Thomas-</w:t>
      </w:r>
      <w:proofErr w:type="spellStart"/>
      <w:r w:rsidRPr="00E926A7">
        <w:rPr>
          <w:rFonts w:ascii="Mercury SSm B" w:eastAsia="Times New Roman" w:hAnsi="Mercury SSm B" w:cs="Times New Roman"/>
          <w:color w:val="332B2A"/>
          <w:sz w:val="23"/>
          <w:szCs w:val="23"/>
        </w:rPr>
        <w:t>Danguin</w:t>
      </w:r>
      <w:proofErr w:type="spellEnd"/>
      <w:r w:rsidRPr="00E926A7">
        <w:rPr>
          <w:rFonts w:ascii="Mercury SSm B" w:eastAsia="Times New Roman" w:hAnsi="Mercury SSm B" w:cs="Times New Roman"/>
          <w:color w:val="332B2A"/>
          <w:sz w:val="23"/>
          <w:szCs w:val="23"/>
        </w:rPr>
        <w:t xml:space="preserve">, Elisabeth </w:t>
      </w:r>
      <w:proofErr w:type="spellStart"/>
      <w:r w:rsidRPr="00E926A7">
        <w:rPr>
          <w:rFonts w:ascii="Mercury SSm B" w:eastAsia="Times New Roman" w:hAnsi="Mercury SSm B" w:cs="Times New Roman"/>
          <w:color w:val="332B2A"/>
          <w:sz w:val="23"/>
          <w:szCs w:val="23"/>
        </w:rPr>
        <w:t>Guichard</w:t>
      </w:r>
      <w:proofErr w:type="spellEnd"/>
      <w:r w:rsidRPr="00E926A7">
        <w:rPr>
          <w:rFonts w:ascii="Mercury SSm B" w:eastAsia="Times New Roman" w:hAnsi="Mercury SSm B" w:cs="Times New Roman"/>
          <w:color w:val="332B2A"/>
          <w:sz w:val="23"/>
          <w:szCs w:val="23"/>
        </w:rPr>
        <w:t xml:space="preserve">, and Christian </w:t>
      </w:r>
      <w:proofErr w:type="spellStart"/>
      <w:r w:rsidRPr="00E926A7">
        <w:rPr>
          <w:rFonts w:ascii="Mercury SSm B" w:eastAsia="Times New Roman" w:hAnsi="Mercury SSm B" w:cs="Times New Roman"/>
          <w:color w:val="332B2A"/>
          <w:sz w:val="23"/>
          <w:szCs w:val="23"/>
        </w:rPr>
        <w:t>Salles</w:t>
      </w:r>
      <w:proofErr w:type="spellEnd"/>
      <w:r w:rsidRPr="00E926A7">
        <w:rPr>
          <w:rFonts w:ascii="Mercury SSm B" w:eastAsia="Times New Roman" w:hAnsi="Mercury SSm B" w:cs="Times New Roman"/>
          <w:color w:val="332B2A"/>
          <w:sz w:val="23"/>
          <w:szCs w:val="23"/>
        </w:rPr>
        <w:t>, “</w:t>
      </w:r>
      <w:hyperlink r:id="rId149" w:tgtFrame="_blank" w:history="1">
        <w:r w:rsidRPr="00E926A7">
          <w:rPr>
            <w:rFonts w:ascii="Mercury SSm B" w:eastAsia="Times New Roman" w:hAnsi="Mercury SSm B" w:cs="Times New Roman"/>
            <w:color w:val="0000FF"/>
            <w:sz w:val="23"/>
            <w:szCs w:val="23"/>
            <w:u w:val="single"/>
          </w:rPr>
          <w:t>Cross-Modal Interactions as a Strategy to Enhance Salty Taste and to Maintain Liking of Low-Salt Food: A Review</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Food &amp; Function</w:t>
      </w:r>
      <w:r w:rsidRPr="00E926A7">
        <w:rPr>
          <w:rFonts w:ascii="Mercury SSm B" w:eastAsia="Times New Roman" w:hAnsi="Mercury SSm B" w:cs="Times New Roman"/>
          <w:color w:val="332B2A"/>
          <w:sz w:val="23"/>
          <w:szCs w:val="23"/>
        </w:rPr>
        <w:t> 10, no. 9 (2019): 5,269–81, doi:10.1039/c8fo02006j. </w:t>
      </w:r>
      <w:hyperlink r:id="rId150" w:anchor="footnote-57" w:history="1">
        <w:r w:rsidRPr="00E926A7">
          <w:rPr>
            <w:rFonts w:ascii="Cambria Math" w:eastAsia="Times New Roman" w:hAnsi="Cambria Math" w:cs="Cambria Math"/>
            <w:color w:val="0000FF"/>
            <w:sz w:val="23"/>
            <w:szCs w:val="23"/>
            <w:u w:val="single"/>
          </w:rPr>
          <w:t>↩</w:t>
        </w:r>
      </w:hyperlink>
    </w:p>
    <w:p w:rsidR="00E926A7" w:rsidRPr="00E926A7" w:rsidRDefault="00E926A7" w:rsidP="00E926A7">
      <w:pPr>
        <w:numPr>
          <w:ilvl w:val="0"/>
          <w:numId w:val="1"/>
        </w:numPr>
        <w:shd w:val="clear" w:color="auto" w:fill="FBF8F8"/>
        <w:spacing w:before="100" w:beforeAutospacing="1" w:line="240" w:lineRule="auto"/>
        <w:ind w:left="-600"/>
        <w:rPr>
          <w:rFonts w:ascii="Mercury SSm B" w:eastAsia="Times New Roman" w:hAnsi="Mercury SSm B" w:cs="Times New Roman"/>
          <w:color w:val="332B2A"/>
          <w:sz w:val="23"/>
          <w:szCs w:val="23"/>
        </w:rPr>
      </w:pPr>
      <w:r w:rsidRPr="00E926A7">
        <w:rPr>
          <w:rFonts w:ascii="Mercury SSm B" w:eastAsia="Times New Roman" w:hAnsi="Mercury SSm B" w:cs="Times New Roman"/>
          <w:color w:val="332B2A"/>
          <w:sz w:val="23"/>
          <w:szCs w:val="23"/>
        </w:rPr>
        <w:t>Ann Noble, “</w:t>
      </w:r>
      <w:hyperlink r:id="rId151" w:tgtFrame="_blank" w:history="1">
        <w:r w:rsidRPr="00E926A7">
          <w:rPr>
            <w:rFonts w:ascii="Mercury SSm B" w:eastAsia="Times New Roman" w:hAnsi="Mercury SSm B" w:cs="Times New Roman"/>
            <w:color w:val="0000FF"/>
            <w:sz w:val="23"/>
            <w:szCs w:val="23"/>
            <w:u w:val="single"/>
          </w:rPr>
          <w:t>Taste-Aroma Interactions</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Trends in Food Science &amp; Technology</w:t>
      </w:r>
      <w:r w:rsidRPr="00E926A7">
        <w:rPr>
          <w:rFonts w:ascii="Mercury SSm B" w:eastAsia="Times New Roman" w:hAnsi="Mercury SSm B" w:cs="Times New Roman"/>
          <w:color w:val="332B2A"/>
          <w:sz w:val="23"/>
          <w:szCs w:val="23"/>
        </w:rPr>
        <w:t> 7, no. 12 (1996): 439–44, doi</w:t>
      </w:r>
      <w:proofErr w:type="gramStart"/>
      <w:r w:rsidRPr="00E926A7">
        <w:rPr>
          <w:rFonts w:ascii="Mercury SSm B" w:eastAsia="Times New Roman" w:hAnsi="Mercury SSm B" w:cs="Times New Roman"/>
          <w:color w:val="332B2A"/>
          <w:sz w:val="23"/>
          <w:szCs w:val="23"/>
        </w:rPr>
        <w:t>:10.1016</w:t>
      </w:r>
      <w:proofErr w:type="gramEnd"/>
      <w:r w:rsidRPr="00E926A7">
        <w:rPr>
          <w:rFonts w:ascii="Mercury SSm B" w:eastAsia="Times New Roman" w:hAnsi="Mercury SSm B" w:cs="Times New Roman"/>
          <w:color w:val="332B2A"/>
          <w:sz w:val="23"/>
          <w:szCs w:val="23"/>
        </w:rPr>
        <w:t xml:space="preserve">/S0924-2244(96)10044-3; and David </w:t>
      </w:r>
      <w:proofErr w:type="spellStart"/>
      <w:r w:rsidRPr="00E926A7">
        <w:rPr>
          <w:rFonts w:ascii="Mercury SSm B" w:eastAsia="Times New Roman" w:hAnsi="Mercury SSm B" w:cs="Times New Roman"/>
          <w:color w:val="332B2A"/>
          <w:sz w:val="23"/>
          <w:szCs w:val="23"/>
        </w:rPr>
        <w:t>Labbe</w:t>
      </w:r>
      <w:proofErr w:type="spellEnd"/>
      <w:r w:rsidRPr="00E926A7">
        <w:rPr>
          <w:rFonts w:ascii="Mercury SSm B" w:eastAsia="Times New Roman" w:hAnsi="Mercury SSm B" w:cs="Times New Roman"/>
          <w:color w:val="332B2A"/>
          <w:sz w:val="23"/>
          <w:szCs w:val="23"/>
        </w:rPr>
        <w:t xml:space="preserve"> et al., “</w:t>
      </w:r>
      <w:hyperlink r:id="rId152" w:tgtFrame="_blank" w:history="1">
        <w:r w:rsidRPr="00E926A7">
          <w:rPr>
            <w:rFonts w:ascii="Mercury SSm B" w:eastAsia="Times New Roman" w:hAnsi="Mercury SSm B" w:cs="Times New Roman"/>
            <w:color w:val="0000FF"/>
            <w:sz w:val="23"/>
            <w:szCs w:val="23"/>
            <w:u w:val="single"/>
          </w:rPr>
          <w:t>Modulation of Perceived Taste by Olfaction in Familiar and Unfamiliar Beverages</w:t>
        </w:r>
      </w:hyperlink>
      <w:r w:rsidRPr="00E926A7">
        <w:rPr>
          <w:rFonts w:ascii="Mercury SSm B" w:eastAsia="Times New Roman" w:hAnsi="Mercury SSm B" w:cs="Times New Roman"/>
          <w:color w:val="332B2A"/>
          <w:sz w:val="23"/>
          <w:szCs w:val="23"/>
        </w:rPr>
        <w:t>,” </w:t>
      </w:r>
      <w:r w:rsidRPr="00E926A7">
        <w:rPr>
          <w:rFonts w:ascii="Mercury SSm B" w:eastAsia="Times New Roman" w:hAnsi="Mercury SSm B" w:cs="Times New Roman"/>
          <w:i/>
          <w:iCs/>
          <w:color w:val="332B2A"/>
          <w:sz w:val="23"/>
          <w:szCs w:val="23"/>
        </w:rPr>
        <w:t>Food Quality and Preference</w:t>
      </w:r>
      <w:r w:rsidRPr="00E926A7">
        <w:rPr>
          <w:rFonts w:ascii="Mercury SSm B" w:eastAsia="Times New Roman" w:hAnsi="Mercury SSm B" w:cs="Times New Roman"/>
          <w:color w:val="332B2A"/>
          <w:sz w:val="23"/>
          <w:szCs w:val="23"/>
        </w:rPr>
        <w:t> 17, no. 7–8 (2006): 582–89, doi:10.1016/j.foodqual.2006.04.006. </w:t>
      </w:r>
      <w:hyperlink r:id="rId153" w:anchor="footnote-58" w:history="1">
        <w:r w:rsidRPr="00E926A7">
          <w:rPr>
            <w:rFonts w:ascii="Cambria Math" w:eastAsia="Times New Roman" w:hAnsi="Cambria Math" w:cs="Cambria Math"/>
            <w:color w:val="0000FF"/>
            <w:sz w:val="23"/>
            <w:szCs w:val="23"/>
            <w:u w:val="single"/>
          </w:rPr>
          <w:t>↩</w:t>
        </w:r>
      </w:hyperlink>
    </w:p>
    <w:p w:rsidR="00E926A7" w:rsidRDefault="00E926A7"/>
    <w:sectPr w:rsidR="00E92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cury SSm B">
    <w:altName w:val="Times New Roman"/>
    <w:panose1 w:val="00000000000000000000"/>
    <w:charset w:val="00"/>
    <w:family w:val="roman"/>
    <w:notTrueType/>
    <w:pitch w:val="default"/>
  </w:font>
  <w:font w:name="Whitney SSm B">
    <w:altName w:val="Times New Roman"/>
    <w:panose1 w:val="00000000000000000000"/>
    <w:charset w:val="00"/>
    <w:family w:val="roman"/>
    <w:notTrueType/>
    <w:pitch w:val="default"/>
  </w:font>
  <w:font w:name="Mercury SSm Small Caps B">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455F1"/>
    <w:multiLevelType w:val="multilevel"/>
    <w:tmpl w:val="7DA8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A7"/>
    <w:rsid w:val="003037F3"/>
    <w:rsid w:val="00317D20"/>
    <w:rsid w:val="004A0423"/>
    <w:rsid w:val="004F3A02"/>
    <w:rsid w:val="00510643"/>
    <w:rsid w:val="006C3A40"/>
    <w:rsid w:val="009756D1"/>
    <w:rsid w:val="00A167D8"/>
    <w:rsid w:val="00BB3423"/>
    <w:rsid w:val="00E926A7"/>
    <w:rsid w:val="00F23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16E15-F72D-44D3-998D-66AA7A0D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2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26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6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26A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926A7"/>
    <w:rPr>
      <w:color w:val="0000FF"/>
      <w:u w:val="single"/>
    </w:rPr>
  </w:style>
  <w:style w:type="character" w:styleId="FollowedHyperlink">
    <w:name w:val="FollowedHyperlink"/>
    <w:basedOn w:val="DefaultParagraphFont"/>
    <w:uiPriority w:val="99"/>
    <w:semiHidden/>
    <w:unhideWhenUsed/>
    <w:rsid w:val="00E926A7"/>
    <w:rPr>
      <w:color w:val="800080"/>
      <w:u w:val="single"/>
    </w:rPr>
  </w:style>
  <w:style w:type="character" w:customStyle="1" w:styleId="ct-card-category">
    <w:name w:val="ct-card-category"/>
    <w:basedOn w:val="DefaultParagraphFont"/>
    <w:rsid w:val="00E926A7"/>
  </w:style>
  <w:style w:type="paragraph" w:customStyle="1" w:styleId="ct-label">
    <w:name w:val="ct-label"/>
    <w:basedOn w:val="Normal"/>
    <w:rsid w:val="00E92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font-weight-400">
    <w:name w:val="ct-font-weight-400"/>
    <w:basedOn w:val="DefaultParagraphFont"/>
    <w:rsid w:val="00E926A7"/>
  </w:style>
  <w:style w:type="character" w:customStyle="1" w:styleId="ct-font-weight-600">
    <w:name w:val="ct-font-weight-600"/>
    <w:basedOn w:val="DefaultParagraphFont"/>
    <w:rsid w:val="00E926A7"/>
  </w:style>
  <w:style w:type="paragraph" w:styleId="NormalWeb">
    <w:name w:val="Normal (Web)"/>
    <w:basedOn w:val="Normal"/>
    <w:uiPriority w:val="99"/>
    <w:semiHidden/>
    <w:unhideWhenUsed/>
    <w:rsid w:val="00E92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E926A7"/>
  </w:style>
  <w:style w:type="character" w:customStyle="1" w:styleId="small-caps">
    <w:name w:val="small-caps"/>
    <w:basedOn w:val="DefaultParagraphFont"/>
    <w:rsid w:val="00E926A7"/>
  </w:style>
  <w:style w:type="character" w:styleId="Emphasis">
    <w:name w:val="Emphasis"/>
    <w:basedOn w:val="DefaultParagraphFont"/>
    <w:uiPriority w:val="20"/>
    <w:qFormat/>
    <w:rsid w:val="00E926A7"/>
    <w:rPr>
      <w:i/>
      <w:iCs/>
    </w:rPr>
  </w:style>
  <w:style w:type="table" w:styleId="TableGrid">
    <w:name w:val="Table Grid"/>
    <w:basedOn w:val="TableNormal"/>
    <w:uiPriority w:val="39"/>
    <w:rsid w:val="00BB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0113">
      <w:bodyDiv w:val="1"/>
      <w:marLeft w:val="0"/>
      <w:marRight w:val="0"/>
      <w:marTop w:val="0"/>
      <w:marBottom w:val="0"/>
      <w:divBdr>
        <w:top w:val="none" w:sz="0" w:space="0" w:color="auto"/>
        <w:left w:val="none" w:sz="0" w:space="0" w:color="auto"/>
        <w:bottom w:val="none" w:sz="0" w:space="0" w:color="auto"/>
        <w:right w:val="none" w:sz="0" w:space="0" w:color="auto"/>
      </w:divBdr>
      <w:divsChild>
        <w:div w:id="1072580661">
          <w:marLeft w:val="0"/>
          <w:marRight w:val="0"/>
          <w:marTop w:val="0"/>
          <w:marBottom w:val="0"/>
          <w:divBdr>
            <w:top w:val="none" w:sz="0" w:space="0" w:color="auto"/>
            <w:left w:val="none" w:sz="0" w:space="0" w:color="auto"/>
            <w:bottom w:val="none" w:sz="0" w:space="0" w:color="auto"/>
            <w:right w:val="none" w:sz="0" w:space="0" w:color="auto"/>
          </w:divBdr>
          <w:divsChild>
            <w:div w:id="761490211">
              <w:marLeft w:val="0"/>
              <w:marRight w:val="0"/>
              <w:marTop w:val="0"/>
              <w:marBottom w:val="0"/>
              <w:divBdr>
                <w:top w:val="none" w:sz="0" w:space="0" w:color="auto"/>
                <w:left w:val="none" w:sz="0" w:space="0" w:color="auto"/>
                <w:bottom w:val="none" w:sz="0" w:space="0" w:color="auto"/>
                <w:right w:val="none" w:sz="0" w:space="0" w:color="auto"/>
              </w:divBdr>
              <w:divsChild>
                <w:div w:id="1914849783">
                  <w:marLeft w:val="0"/>
                  <w:marRight w:val="0"/>
                  <w:marTop w:val="180"/>
                  <w:marBottom w:val="0"/>
                  <w:divBdr>
                    <w:top w:val="none" w:sz="0" w:space="0" w:color="auto"/>
                    <w:left w:val="none" w:sz="0" w:space="0" w:color="auto"/>
                    <w:bottom w:val="none" w:sz="0" w:space="0" w:color="auto"/>
                    <w:right w:val="none" w:sz="0" w:space="0" w:color="auto"/>
                  </w:divBdr>
                  <w:divsChild>
                    <w:div w:id="308680600">
                      <w:marLeft w:val="0"/>
                      <w:marRight w:val="0"/>
                      <w:marTop w:val="0"/>
                      <w:marBottom w:val="0"/>
                      <w:divBdr>
                        <w:top w:val="none" w:sz="0" w:space="0" w:color="auto"/>
                        <w:left w:val="none" w:sz="0" w:space="0" w:color="auto"/>
                        <w:bottom w:val="none" w:sz="0" w:space="0" w:color="auto"/>
                        <w:right w:val="none" w:sz="0" w:space="0" w:color="auto"/>
                      </w:divBdr>
                    </w:div>
                    <w:div w:id="808480151">
                      <w:marLeft w:val="0"/>
                      <w:marRight w:val="0"/>
                      <w:marTop w:val="0"/>
                      <w:marBottom w:val="0"/>
                      <w:divBdr>
                        <w:top w:val="none" w:sz="0" w:space="0" w:color="auto"/>
                        <w:left w:val="none" w:sz="0" w:space="0" w:color="auto"/>
                        <w:bottom w:val="none" w:sz="0" w:space="0" w:color="auto"/>
                        <w:right w:val="none" w:sz="0" w:space="0" w:color="auto"/>
                      </w:divBdr>
                    </w:div>
                  </w:divsChild>
                </w:div>
                <w:div w:id="1278366734">
                  <w:marLeft w:val="0"/>
                  <w:marRight w:val="0"/>
                  <w:marTop w:val="0"/>
                  <w:marBottom w:val="0"/>
                  <w:divBdr>
                    <w:top w:val="none" w:sz="0" w:space="0" w:color="auto"/>
                    <w:left w:val="none" w:sz="0" w:space="0" w:color="auto"/>
                    <w:bottom w:val="none" w:sz="0" w:space="0" w:color="auto"/>
                    <w:right w:val="none" w:sz="0" w:space="0" w:color="auto"/>
                  </w:divBdr>
                  <w:divsChild>
                    <w:div w:id="773356324">
                      <w:marLeft w:val="0"/>
                      <w:marRight w:val="0"/>
                      <w:marTop w:val="0"/>
                      <w:marBottom w:val="0"/>
                      <w:divBdr>
                        <w:top w:val="none" w:sz="0" w:space="0" w:color="auto"/>
                        <w:left w:val="none" w:sz="0" w:space="0" w:color="auto"/>
                        <w:bottom w:val="none" w:sz="0" w:space="0" w:color="auto"/>
                        <w:right w:val="none" w:sz="0" w:space="0" w:color="auto"/>
                      </w:divBdr>
                      <w:divsChild>
                        <w:div w:id="1455828406">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sChild>
            </w:div>
          </w:divsChild>
        </w:div>
        <w:div w:id="253979055">
          <w:marLeft w:val="0"/>
          <w:marRight w:val="0"/>
          <w:marTop w:val="0"/>
          <w:marBottom w:val="0"/>
          <w:divBdr>
            <w:top w:val="none" w:sz="0" w:space="0" w:color="auto"/>
            <w:left w:val="none" w:sz="0" w:space="0" w:color="auto"/>
            <w:bottom w:val="none" w:sz="0" w:space="0" w:color="auto"/>
            <w:right w:val="none" w:sz="0" w:space="0" w:color="auto"/>
          </w:divBdr>
          <w:divsChild>
            <w:div w:id="1640912449">
              <w:marLeft w:val="0"/>
              <w:marRight w:val="0"/>
              <w:marTop w:val="0"/>
              <w:marBottom w:val="0"/>
              <w:divBdr>
                <w:top w:val="none" w:sz="0" w:space="0" w:color="auto"/>
                <w:left w:val="none" w:sz="0" w:space="0" w:color="auto"/>
                <w:bottom w:val="none" w:sz="0" w:space="0" w:color="auto"/>
                <w:right w:val="none" w:sz="0" w:space="0" w:color="auto"/>
              </w:divBdr>
              <w:divsChild>
                <w:div w:id="995885339">
                  <w:marLeft w:val="-600"/>
                  <w:marRight w:val="0"/>
                  <w:marTop w:val="0"/>
                  <w:marBottom w:val="0"/>
                  <w:divBdr>
                    <w:top w:val="none" w:sz="0" w:space="0" w:color="auto"/>
                    <w:left w:val="none" w:sz="0" w:space="0" w:color="auto"/>
                    <w:bottom w:val="none" w:sz="0" w:space="0" w:color="auto"/>
                    <w:right w:val="none" w:sz="0" w:space="0" w:color="auto"/>
                  </w:divBdr>
                  <w:divsChild>
                    <w:div w:id="1270701027">
                      <w:marLeft w:val="0"/>
                      <w:marRight w:val="0"/>
                      <w:marTop w:val="0"/>
                      <w:marBottom w:val="0"/>
                      <w:divBdr>
                        <w:top w:val="none" w:sz="0" w:space="0" w:color="auto"/>
                        <w:left w:val="none" w:sz="0" w:space="0" w:color="auto"/>
                        <w:bottom w:val="none" w:sz="0" w:space="0" w:color="auto"/>
                        <w:right w:val="none" w:sz="0" w:space="0" w:color="auto"/>
                      </w:divBdr>
                      <w:divsChild>
                        <w:div w:id="611398948">
                          <w:blockQuote w:val="1"/>
                          <w:marLeft w:val="0"/>
                          <w:marRight w:val="0"/>
                          <w:marTop w:val="360"/>
                          <w:marBottom w:val="360"/>
                          <w:divBdr>
                            <w:top w:val="none" w:sz="0" w:space="0" w:color="auto"/>
                            <w:left w:val="none" w:sz="0" w:space="0" w:color="auto"/>
                            <w:bottom w:val="none" w:sz="0" w:space="0" w:color="auto"/>
                            <w:right w:val="none" w:sz="0" w:space="0" w:color="auto"/>
                          </w:divBdr>
                        </w:div>
                        <w:div w:id="750539049">
                          <w:blockQuote w:val="1"/>
                          <w:marLeft w:val="0"/>
                          <w:marRight w:val="0"/>
                          <w:marTop w:val="360"/>
                          <w:marBottom w:val="360"/>
                          <w:divBdr>
                            <w:top w:val="none" w:sz="0" w:space="0" w:color="auto"/>
                            <w:left w:val="none" w:sz="0" w:space="0" w:color="auto"/>
                            <w:bottom w:val="none" w:sz="0" w:space="0" w:color="auto"/>
                            <w:right w:val="none" w:sz="0" w:space="0" w:color="auto"/>
                          </w:divBdr>
                        </w:div>
                        <w:div w:id="617637989">
                          <w:marLeft w:val="0"/>
                          <w:marRight w:val="0"/>
                          <w:marTop w:val="840"/>
                          <w:marBottom w:val="840"/>
                          <w:divBdr>
                            <w:top w:val="none" w:sz="0" w:space="0" w:color="auto"/>
                            <w:left w:val="none" w:sz="0" w:space="0" w:color="auto"/>
                            <w:bottom w:val="none" w:sz="0" w:space="0" w:color="auto"/>
                            <w:right w:val="none" w:sz="0" w:space="0" w:color="auto"/>
                          </w:divBdr>
                        </w:div>
                        <w:div w:id="508252016">
                          <w:marLeft w:val="0"/>
                          <w:marRight w:val="0"/>
                          <w:marTop w:val="0"/>
                          <w:marBottom w:val="0"/>
                          <w:divBdr>
                            <w:top w:val="none" w:sz="0" w:space="0" w:color="auto"/>
                            <w:left w:val="none" w:sz="0" w:space="0" w:color="auto"/>
                            <w:bottom w:val="none" w:sz="0" w:space="0" w:color="auto"/>
                            <w:right w:val="none" w:sz="0" w:space="0" w:color="auto"/>
                          </w:divBdr>
                        </w:div>
                        <w:div w:id="1778282876">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erence-review.com/article/the-scent-of-flavor" TargetMode="External"/><Relationship Id="rId21" Type="http://schemas.openxmlformats.org/officeDocument/2006/relationships/hyperlink" Target="https://inference-review.com/article/the-scent-of-flavor" TargetMode="External"/><Relationship Id="rId42" Type="http://schemas.openxmlformats.org/officeDocument/2006/relationships/hyperlink" Target="https://inference-review.com/article/the-scent-of-flavor" TargetMode="External"/><Relationship Id="rId63" Type="http://schemas.openxmlformats.org/officeDocument/2006/relationships/hyperlink" Target="https://inference-review.com/article/the-scent-of-flavor" TargetMode="External"/><Relationship Id="rId84" Type="http://schemas.openxmlformats.org/officeDocument/2006/relationships/hyperlink" Target="https://inference-review.com/article/the-scent-of-flavor" TargetMode="External"/><Relationship Id="rId138" Type="http://schemas.openxmlformats.org/officeDocument/2006/relationships/hyperlink" Target="https://doi.org/10.1016/j.cub.2013.03.038" TargetMode="External"/><Relationship Id="rId107" Type="http://schemas.openxmlformats.org/officeDocument/2006/relationships/hyperlink" Target="https://doi.org/10.1016/j.physbeh.2012.06.013" TargetMode="External"/><Relationship Id="rId11" Type="http://schemas.openxmlformats.org/officeDocument/2006/relationships/hyperlink" Target="https://inference-review.com/article/the-scent-of-flavor" TargetMode="External"/><Relationship Id="rId32" Type="http://schemas.openxmlformats.org/officeDocument/2006/relationships/hyperlink" Target="https://inference-review.com/article/the-scent-of-flavor" TargetMode="External"/><Relationship Id="rId53" Type="http://schemas.openxmlformats.org/officeDocument/2006/relationships/hyperlink" Target="https://inference-review.com/article/the-scent-of-flavor" TargetMode="External"/><Relationship Id="rId74" Type="http://schemas.openxmlformats.org/officeDocument/2006/relationships/hyperlink" Target="https://inference-review.com/article/the-scent-of-flavor" TargetMode="External"/><Relationship Id="rId128" Type="http://schemas.openxmlformats.org/officeDocument/2006/relationships/hyperlink" Target="https://doi.org/10.1038/hortres.2016.32" TargetMode="External"/><Relationship Id="rId149" Type="http://schemas.openxmlformats.org/officeDocument/2006/relationships/hyperlink" Target="https://doi.org/10.1039/c8fo02006j" TargetMode="External"/><Relationship Id="rId5" Type="http://schemas.openxmlformats.org/officeDocument/2006/relationships/hyperlink" Target="https://inference-review.com/article/the-scent-of-flavor" TargetMode="External"/><Relationship Id="rId95" Type="http://schemas.openxmlformats.org/officeDocument/2006/relationships/hyperlink" Target="https://www.iso.org/obp/ui" TargetMode="External"/><Relationship Id="rId22" Type="http://schemas.openxmlformats.org/officeDocument/2006/relationships/hyperlink" Target="https://inference-review.com/article/the-scent-of-flavor" TargetMode="External"/><Relationship Id="rId27" Type="http://schemas.openxmlformats.org/officeDocument/2006/relationships/hyperlink" Target="https://inference-review.com/article/the-scent-of-flavor" TargetMode="External"/><Relationship Id="rId43" Type="http://schemas.openxmlformats.org/officeDocument/2006/relationships/hyperlink" Target="https://inference-review.com/article/the-scent-of-flavor" TargetMode="External"/><Relationship Id="rId48" Type="http://schemas.openxmlformats.org/officeDocument/2006/relationships/hyperlink" Target="https://inference-review.com/article/the-scent-of-flavor" TargetMode="External"/><Relationship Id="rId64" Type="http://schemas.openxmlformats.org/officeDocument/2006/relationships/hyperlink" Target="https://doi.org/10.37282/991819.22.51" TargetMode="External"/><Relationship Id="rId69" Type="http://schemas.openxmlformats.org/officeDocument/2006/relationships/hyperlink" Target="https://doi.org/10.1093/chemse/bjj012" TargetMode="External"/><Relationship Id="rId113" Type="http://schemas.openxmlformats.org/officeDocument/2006/relationships/hyperlink" Target="https://inference-review.com/article/the-scent-of-flavor" TargetMode="External"/><Relationship Id="rId118" Type="http://schemas.openxmlformats.org/officeDocument/2006/relationships/hyperlink" Target="https://doi.org/10.1093/chemse/bjy032" TargetMode="External"/><Relationship Id="rId134" Type="http://schemas.openxmlformats.org/officeDocument/2006/relationships/hyperlink" Target="https://doi.org/10.1016/j.cub.2012.04.016" TargetMode="External"/><Relationship Id="rId139" Type="http://schemas.openxmlformats.org/officeDocument/2006/relationships/hyperlink" Target="https://inference-review.com/article/the-scent-of-flavor" TargetMode="External"/><Relationship Id="rId80" Type="http://schemas.openxmlformats.org/officeDocument/2006/relationships/hyperlink" Target="https://inference-review.com/article/the-scent-of-flavor" TargetMode="External"/><Relationship Id="rId85" Type="http://schemas.openxmlformats.org/officeDocument/2006/relationships/hyperlink" Target="https://doi.org/10.3758/BF03206360" TargetMode="External"/><Relationship Id="rId150" Type="http://schemas.openxmlformats.org/officeDocument/2006/relationships/hyperlink" Target="https://inference-review.com/article/the-scent-of-flavor" TargetMode="External"/><Relationship Id="rId155" Type="http://schemas.openxmlformats.org/officeDocument/2006/relationships/theme" Target="theme/theme1.xml"/><Relationship Id="rId12" Type="http://schemas.openxmlformats.org/officeDocument/2006/relationships/hyperlink" Target="https://inference-review.com/article/the-scent-of-flavor" TargetMode="External"/><Relationship Id="rId17" Type="http://schemas.openxmlformats.org/officeDocument/2006/relationships/hyperlink" Target="https://inference-review.com/article/the-scent-of-flavor" TargetMode="External"/><Relationship Id="rId33" Type="http://schemas.openxmlformats.org/officeDocument/2006/relationships/hyperlink" Target="https://inference-review.com/article/the-scent-of-flavor" TargetMode="External"/><Relationship Id="rId38" Type="http://schemas.openxmlformats.org/officeDocument/2006/relationships/hyperlink" Target="https://inference-review.com/article/the-scent-of-flavor" TargetMode="External"/><Relationship Id="rId59" Type="http://schemas.openxmlformats.org/officeDocument/2006/relationships/hyperlink" Target="https://inference-review.com/article/the-scent-of-flavor" TargetMode="External"/><Relationship Id="rId103" Type="http://schemas.openxmlformats.org/officeDocument/2006/relationships/hyperlink" Target="https://search.proquest.com/docview/847325562" TargetMode="External"/><Relationship Id="rId108" Type="http://schemas.openxmlformats.org/officeDocument/2006/relationships/hyperlink" Target="https://inference-review.com/article/the-scent-of-flavor" TargetMode="External"/><Relationship Id="rId124" Type="http://schemas.openxmlformats.org/officeDocument/2006/relationships/hyperlink" Target="https://inference-review.com/article/the-scent-of-flavor" TargetMode="External"/><Relationship Id="rId129" Type="http://schemas.openxmlformats.org/officeDocument/2006/relationships/hyperlink" Target="https://inference-review.com/article/the-scent-of-flavor" TargetMode="External"/><Relationship Id="rId54" Type="http://schemas.openxmlformats.org/officeDocument/2006/relationships/hyperlink" Target="https://inference-review.com/article/the-scent-of-flavor" TargetMode="External"/><Relationship Id="rId70" Type="http://schemas.openxmlformats.org/officeDocument/2006/relationships/hyperlink" Target="https://inference-review.com/article/the-scent-of-flavor" TargetMode="External"/><Relationship Id="rId75" Type="http://schemas.openxmlformats.org/officeDocument/2006/relationships/hyperlink" Target="https://doi.org/10.3758/BF03202667" TargetMode="External"/><Relationship Id="rId91" Type="http://schemas.openxmlformats.org/officeDocument/2006/relationships/hyperlink" Target="https://inference-review.com/article/the-scent-of-flavor" TargetMode="External"/><Relationship Id="rId96" Type="http://schemas.openxmlformats.org/officeDocument/2006/relationships/hyperlink" Target="https://inference-review.com/article/the-scent-of-flavor" TargetMode="External"/><Relationship Id="rId140" Type="http://schemas.openxmlformats.org/officeDocument/2006/relationships/hyperlink" Target="https://doi.org/10.1371/journal.pone.0088446" TargetMode="External"/><Relationship Id="rId145" Type="http://schemas.openxmlformats.org/officeDocument/2006/relationships/hyperlink" Target="https://inference-review.com/article/the-scent-of-flavor" TargetMode="External"/><Relationship Id="rId1" Type="http://schemas.openxmlformats.org/officeDocument/2006/relationships/numbering" Target="numbering.xml"/><Relationship Id="rId6" Type="http://schemas.openxmlformats.org/officeDocument/2006/relationships/hyperlink" Target="https://inference-review.com/topic/psychology" TargetMode="External"/><Relationship Id="rId23" Type="http://schemas.openxmlformats.org/officeDocument/2006/relationships/hyperlink" Target="https://inference-review.com/article/the-scent-of-flavor" TargetMode="External"/><Relationship Id="rId28" Type="http://schemas.openxmlformats.org/officeDocument/2006/relationships/hyperlink" Target="https://inference-review.com/article/the-scent-of-flavor" TargetMode="External"/><Relationship Id="rId49" Type="http://schemas.openxmlformats.org/officeDocument/2006/relationships/hyperlink" Target="https://inference-review.com/article/the-scent-of-flavor" TargetMode="External"/><Relationship Id="rId114" Type="http://schemas.openxmlformats.org/officeDocument/2006/relationships/hyperlink" Target="https://inference-review.com/article/the-scent-of-flavor" TargetMode="External"/><Relationship Id="rId119" Type="http://schemas.openxmlformats.org/officeDocument/2006/relationships/hyperlink" Target="https://inference-review.com/article/the-scent-of-flavor" TargetMode="External"/><Relationship Id="rId44" Type="http://schemas.openxmlformats.org/officeDocument/2006/relationships/hyperlink" Target="https://inference-review.com/article/the-scent-of-flavor" TargetMode="External"/><Relationship Id="rId60" Type="http://schemas.openxmlformats.org/officeDocument/2006/relationships/hyperlink" Target="https://inference-review.com/article/the-scent-of-flavor" TargetMode="External"/><Relationship Id="rId65" Type="http://schemas.openxmlformats.org/officeDocument/2006/relationships/hyperlink" Target="https://psycnet.apa.org/doi/10.1037/amp0000577" TargetMode="External"/><Relationship Id="rId81" Type="http://schemas.openxmlformats.org/officeDocument/2006/relationships/hyperlink" Target="https://inference-review.com/article/the-scent-of-flavor" TargetMode="External"/><Relationship Id="rId86" Type="http://schemas.openxmlformats.org/officeDocument/2006/relationships/hyperlink" Target="https://inference-review.com/article/the-scent-of-flavor" TargetMode="External"/><Relationship Id="rId130" Type="http://schemas.openxmlformats.org/officeDocument/2006/relationships/hyperlink" Target="https://www.newyorker.com/magazine/2004/09/06/the-ketchup-conundrum" TargetMode="External"/><Relationship Id="rId135" Type="http://schemas.openxmlformats.org/officeDocument/2006/relationships/hyperlink" Target="https://inference-review.com/article/the-scent-of-flavor" TargetMode="External"/><Relationship Id="rId151" Type="http://schemas.openxmlformats.org/officeDocument/2006/relationships/hyperlink" Target="https://doi.org/10.1016/S0924-2244(96)10044-3" TargetMode="External"/><Relationship Id="rId13" Type="http://schemas.openxmlformats.org/officeDocument/2006/relationships/hyperlink" Target="https://inference-review.com/article/the-scent-of-flavor" TargetMode="External"/><Relationship Id="rId18" Type="http://schemas.openxmlformats.org/officeDocument/2006/relationships/hyperlink" Target="https://inference-review.com/article/the-scent-of-flavor" TargetMode="External"/><Relationship Id="rId39" Type="http://schemas.openxmlformats.org/officeDocument/2006/relationships/hyperlink" Target="https://inference-review.com/article/the-scent-of-flavor" TargetMode="External"/><Relationship Id="rId109" Type="http://schemas.openxmlformats.org/officeDocument/2006/relationships/hyperlink" Target="https://inference-review.com/article/the-scent-of-flavor" TargetMode="External"/><Relationship Id="rId34" Type="http://schemas.openxmlformats.org/officeDocument/2006/relationships/hyperlink" Target="https://inference-review.com/article/the-scent-of-flavor" TargetMode="External"/><Relationship Id="rId50" Type="http://schemas.openxmlformats.org/officeDocument/2006/relationships/hyperlink" Target="https://inference-review.com/article/the-scent-of-flavor" TargetMode="External"/><Relationship Id="rId55" Type="http://schemas.openxmlformats.org/officeDocument/2006/relationships/hyperlink" Target="https://inference-review.com/article/the-scent-of-flavor" TargetMode="External"/><Relationship Id="rId76" Type="http://schemas.openxmlformats.org/officeDocument/2006/relationships/hyperlink" Target="https://inference-review.com/article/the-scent-of-flavor" TargetMode="External"/><Relationship Id="rId97" Type="http://schemas.openxmlformats.org/officeDocument/2006/relationships/hyperlink" Target="https://www.merriam-webster.com/dictionary/flavor" TargetMode="External"/><Relationship Id="rId104" Type="http://schemas.openxmlformats.org/officeDocument/2006/relationships/hyperlink" Target="https://inference-review.com/article/the-scent-of-flavor" TargetMode="External"/><Relationship Id="rId120" Type="http://schemas.openxmlformats.org/officeDocument/2006/relationships/hyperlink" Target="https://inference-review.com/article/the-scent-of-flavor" TargetMode="External"/><Relationship Id="rId125" Type="http://schemas.openxmlformats.org/officeDocument/2006/relationships/hyperlink" Target="https://inference-review.com/article/the-scent-of-flavor" TargetMode="External"/><Relationship Id="rId141" Type="http://schemas.openxmlformats.org/officeDocument/2006/relationships/hyperlink" Target="https://inference-review.com/article/the-scent-of-flavor" TargetMode="External"/><Relationship Id="rId146" Type="http://schemas.openxmlformats.org/officeDocument/2006/relationships/hyperlink" Target="https://doi.org/10.1073/pnas.1208110109" TargetMode="External"/><Relationship Id="rId7" Type="http://schemas.openxmlformats.org/officeDocument/2006/relationships/hyperlink" Target="https://inference-review.com/articles?section=review-essay" TargetMode="External"/><Relationship Id="rId71" Type="http://schemas.openxmlformats.org/officeDocument/2006/relationships/hyperlink" Target="https://inference-review.com/article/the-scent-of-flavor" TargetMode="External"/><Relationship Id="rId92" Type="http://schemas.openxmlformats.org/officeDocument/2006/relationships/hyperlink" Target="https://doi.org/10.3758/BF03202667" TargetMode="External"/><Relationship Id="rId2" Type="http://schemas.openxmlformats.org/officeDocument/2006/relationships/styles" Target="styles.xml"/><Relationship Id="rId29" Type="http://schemas.openxmlformats.org/officeDocument/2006/relationships/hyperlink" Target="https://inference-review.com/article/the-scent-of-flavor" TargetMode="External"/><Relationship Id="rId24" Type="http://schemas.openxmlformats.org/officeDocument/2006/relationships/hyperlink" Target="https://inference-review.com/article/the-scent-of-flavor" TargetMode="External"/><Relationship Id="rId40" Type="http://schemas.openxmlformats.org/officeDocument/2006/relationships/hyperlink" Target="https://inference-review.com/article/the-scent-of-flavor" TargetMode="External"/><Relationship Id="rId45" Type="http://schemas.openxmlformats.org/officeDocument/2006/relationships/hyperlink" Target="https://inference-review.com/article/the-scent-of-flavor" TargetMode="External"/><Relationship Id="rId66" Type="http://schemas.openxmlformats.org/officeDocument/2006/relationships/hyperlink" Target="https://inference-review.com/article/the-scent-of-flavor" TargetMode="External"/><Relationship Id="rId87" Type="http://schemas.openxmlformats.org/officeDocument/2006/relationships/hyperlink" Target="https://inference-review.com/article/the-scent-of-flavor" TargetMode="External"/><Relationship Id="rId110" Type="http://schemas.openxmlformats.org/officeDocument/2006/relationships/hyperlink" Target="https://inference-review.com/article/the-scent-of-flavor" TargetMode="External"/><Relationship Id="rId115" Type="http://schemas.openxmlformats.org/officeDocument/2006/relationships/hyperlink" Target="https://inference-review.com/article/the-scent-of-flavor" TargetMode="External"/><Relationship Id="rId131" Type="http://schemas.openxmlformats.org/officeDocument/2006/relationships/hyperlink" Target="https://inference-review.com/article/the-scent-of-flavor" TargetMode="External"/><Relationship Id="rId136" Type="http://schemas.openxmlformats.org/officeDocument/2006/relationships/hyperlink" Target="https://doi.org/10.1016/j.cub.2012.04.016" TargetMode="External"/><Relationship Id="rId61" Type="http://schemas.openxmlformats.org/officeDocument/2006/relationships/hyperlink" Target="https://inference-review.com/article/the-scent-of-flavor" TargetMode="External"/><Relationship Id="rId82" Type="http://schemas.openxmlformats.org/officeDocument/2006/relationships/hyperlink" Target="https://inference-review.com/article/the-scent-of-flavor" TargetMode="External"/><Relationship Id="rId152" Type="http://schemas.openxmlformats.org/officeDocument/2006/relationships/hyperlink" Target="https://doi.org/10.1016/j.foodqual.2006.04.006" TargetMode="External"/><Relationship Id="rId19" Type="http://schemas.openxmlformats.org/officeDocument/2006/relationships/hyperlink" Target="https://inference-review.com/article/the-scent-of-flavor" TargetMode="External"/><Relationship Id="rId14" Type="http://schemas.openxmlformats.org/officeDocument/2006/relationships/hyperlink" Target="https://inference-review.com/article/the-scent-of-flavor" TargetMode="External"/><Relationship Id="rId30" Type="http://schemas.openxmlformats.org/officeDocument/2006/relationships/hyperlink" Target="https://inference-review.com/article/the-scent-of-flavor" TargetMode="External"/><Relationship Id="rId35" Type="http://schemas.openxmlformats.org/officeDocument/2006/relationships/hyperlink" Target="https://inference-review.com/article/the-scent-of-flavor" TargetMode="External"/><Relationship Id="rId56" Type="http://schemas.openxmlformats.org/officeDocument/2006/relationships/hyperlink" Target="https://inference-review.com/article/the-scent-of-flavor" TargetMode="External"/><Relationship Id="rId77" Type="http://schemas.openxmlformats.org/officeDocument/2006/relationships/hyperlink" Target="https://inference-review.com/article/the-scent-of-flavor" TargetMode="External"/><Relationship Id="rId100" Type="http://schemas.openxmlformats.org/officeDocument/2006/relationships/hyperlink" Target="https://inference-review.com/article/the-scent-of-flavor" TargetMode="External"/><Relationship Id="rId105" Type="http://schemas.openxmlformats.org/officeDocument/2006/relationships/hyperlink" Target="https://doi.org/10.1093/chemse/25.4.447" TargetMode="External"/><Relationship Id="rId126" Type="http://schemas.openxmlformats.org/officeDocument/2006/relationships/hyperlink" Target="https://doi.org/10.21273/JASHS.102.5.680" TargetMode="External"/><Relationship Id="rId147" Type="http://schemas.openxmlformats.org/officeDocument/2006/relationships/hyperlink" Target="https://inference-review.com/article/the-scent-of-flavor" TargetMode="External"/><Relationship Id="rId8" Type="http://schemas.openxmlformats.org/officeDocument/2006/relationships/hyperlink" Target="https://inference-review.com/contributor/linda-bartoshuk" TargetMode="External"/><Relationship Id="rId51" Type="http://schemas.openxmlformats.org/officeDocument/2006/relationships/hyperlink" Target="https://inference-review.com/article/the-scent-of-flavor" TargetMode="External"/><Relationship Id="rId72" Type="http://schemas.openxmlformats.org/officeDocument/2006/relationships/hyperlink" Target="https://doi.org/10.3758/BF03199698" TargetMode="External"/><Relationship Id="rId93" Type="http://schemas.openxmlformats.org/officeDocument/2006/relationships/hyperlink" Target="https://inference-review.com/article/the-scent-of-flavor" TargetMode="External"/><Relationship Id="rId98" Type="http://schemas.openxmlformats.org/officeDocument/2006/relationships/hyperlink" Target="https://inference-review.com/article/the-scent-of-flavor" TargetMode="External"/><Relationship Id="rId121" Type="http://schemas.openxmlformats.org/officeDocument/2006/relationships/hyperlink" Target="https://inference-review.com/article/the-scent-of-flavor" TargetMode="External"/><Relationship Id="rId142" Type="http://schemas.openxmlformats.org/officeDocument/2006/relationships/hyperlink" Target="https://inference-review.com/article/the-scent-of-flavor" TargetMode="External"/><Relationship Id="rId3" Type="http://schemas.openxmlformats.org/officeDocument/2006/relationships/settings" Target="settings.xml"/><Relationship Id="rId25" Type="http://schemas.openxmlformats.org/officeDocument/2006/relationships/hyperlink" Target="https://inference-review.com/article/the-scent-of-flavor" TargetMode="External"/><Relationship Id="rId46" Type="http://schemas.openxmlformats.org/officeDocument/2006/relationships/hyperlink" Target="https://inference-review.com/article/the-scent-of-flavor" TargetMode="External"/><Relationship Id="rId67" Type="http://schemas.openxmlformats.org/officeDocument/2006/relationships/hyperlink" Target="https://inference-review.com/article/the-scent-of-flavor" TargetMode="External"/><Relationship Id="rId116" Type="http://schemas.openxmlformats.org/officeDocument/2006/relationships/hyperlink" Target="https://inference-review.com/article/the-scent-of-flavor" TargetMode="External"/><Relationship Id="rId137" Type="http://schemas.openxmlformats.org/officeDocument/2006/relationships/hyperlink" Target="https://inference-review.com/article/the-scent-of-flavor" TargetMode="External"/><Relationship Id="rId20" Type="http://schemas.openxmlformats.org/officeDocument/2006/relationships/hyperlink" Target="https://inference-review.com/article/the-scent-of-flavor" TargetMode="External"/><Relationship Id="rId41" Type="http://schemas.openxmlformats.org/officeDocument/2006/relationships/hyperlink" Target="https://inference-review.com/article/the-scent-of-flavor" TargetMode="External"/><Relationship Id="rId62" Type="http://schemas.openxmlformats.org/officeDocument/2006/relationships/hyperlink" Target="https://inference-review.com/article/the-scent-of-flavor" TargetMode="External"/><Relationship Id="rId83" Type="http://schemas.openxmlformats.org/officeDocument/2006/relationships/hyperlink" Target="https://inference-review.com/article/the-scent-of-flavor" TargetMode="External"/><Relationship Id="rId88" Type="http://schemas.openxmlformats.org/officeDocument/2006/relationships/hyperlink" Target="https://inference-review.com/article/the-scent-of-flavor" TargetMode="External"/><Relationship Id="rId111" Type="http://schemas.openxmlformats.org/officeDocument/2006/relationships/hyperlink" Target="https://inference-review.com/article/the-scent-of-flavor" TargetMode="External"/><Relationship Id="rId132" Type="http://schemas.openxmlformats.org/officeDocument/2006/relationships/hyperlink" Target="https://doi.org/10.1093/chemse/25.4.447" TargetMode="External"/><Relationship Id="rId153" Type="http://schemas.openxmlformats.org/officeDocument/2006/relationships/hyperlink" Target="https://inference-review.com/article/the-scent-of-flavor" TargetMode="External"/><Relationship Id="rId15" Type="http://schemas.openxmlformats.org/officeDocument/2006/relationships/hyperlink" Target="https://inference-review.com/article/the-scent-of-flavor" TargetMode="External"/><Relationship Id="rId36" Type="http://schemas.openxmlformats.org/officeDocument/2006/relationships/hyperlink" Target="https://inference-review.com/article/the-scent-of-flavor" TargetMode="External"/><Relationship Id="rId57" Type="http://schemas.openxmlformats.org/officeDocument/2006/relationships/hyperlink" Target="https://inference-review.com/article/the-scent-of-flavor" TargetMode="External"/><Relationship Id="rId106" Type="http://schemas.openxmlformats.org/officeDocument/2006/relationships/hyperlink" Target="https://inference-review.com/article/the-scent-of-flavor" TargetMode="External"/><Relationship Id="rId127" Type="http://schemas.openxmlformats.org/officeDocument/2006/relationships/hyperlink" Target="https://inference-review.com/article/the-scent-of-flavor" TargetMode="External"/><Relationship Id="rId10" Type="http://schemas.openxmlformats.org/officeDocument/2006/relationships/hyperlink" Target="https://inference-review.com/article/the-scent-of-flavor" TargetMode="External"/><Relationship Id="rId31" Type="http://schemas.openxmlformats.org/officeDocument/2006/relationships/hyperlink" Target="https://inference-review.com/article/the-scent-of-flavor" TargetMode="External"/><Relationship Id="rId52" Type="http://schemas.openxmlformats.org/officeDocument/2006/relationships/hyperlink" Target="https://inference-review.com/article/the-scent-of-flavor" TargetMode="External"/><Relationship Id="rId73" Type="http://schemas.openxmlformats.org/officeDocument/2006/relationships/hyperlink" Target="https://inference-review.com/article/the-scent-of-flavor" TargetMode="External"/><Relationship Id="rId78" Type="http://schemas.openxmlformats.org/officeDocument/2006/relationships/hyperlink" Target="https://doi.org/10.1119/1.18640" TargetMode="External"/><Relationship Id="rId94" Type="http://schemas.openxmlformats.org/officeDocument/2006/relationships/hyperlink" Target="https://inference-review.com/article/the-scent-of-flavor" TargetMode="External"/><Relationship Id="rId99" Type="http://schemas.openxmlformats.org/officeDocument/2006/relationships/hyperlink" Target="http://doi.org/10.1016/S0010-0277(00)00155-4" TargetMode="External"/><Relationship Id="rId101" Type="http://schemas.openxmlformats.org/officeDocument/2006/relationships/hyperlink" Target="https://inference-review.com/article/the-scent-of-flavor" TargetMode="External"/><Relationship Id="rId122" Type="http://schemas.openxmlformats.org/officeDocument/2006/relationships/hyperlink" Target="https://doi.org/10.1021/ba-1955-0012.ch015" TargetMode="External"/><Relationship Id="rId143" Type="http://schemas.openxmlformats.org/officeDocument/2006/relationships/hyperlink" Target="https://doi.org/10.1371/journal.pone.0138494" TargetMode="External"/><Relationship Id="rId148" Type="http://schemas.openxmlformats.org/officeDocument/2006/relationships/hyperlink" Target="https://doi.org/10.1007/s00221-004-2103-y" TargetMode="External"/><Relationship Id="rId4" Type="http://schemas.openxmlformats.org/officeDocument/2006/relationships/webSettings" Target="webSettings.xml"/><Relationship Id="rId9" Type="http://schemas.openxmlformats.org/officeDocument/2006/relationships/hyperlink" Target="https://inference-review.com/article/the-scent-of-flavor" TargetMode="External"/><Relationship Id="rId26" Type="http://schemas.openxmlformats.org/officeDocument/2006/relationships/hyperlink" Target="https://inference-review.com/article/the-scent-of-flavor" TargetMode="External"/><Relationship Id="rId47" Type="http://schemas.openxmlformats.org/officeDocument/2006/relationships/hyperlink" Target="https://inference-review.com/article/the-scent-of-flavor" TargetMode="External"/><Relationship Id="rId68" Type="http://schemas.openxmlformats.org/officeDocument/2006/relationships/hyperlink" Target="https://inference-review.com/article/the-scent-of-flavor" TargetMode="External"/><Relationship Id="rId89" Type="http://schemas.openxmlformats.org/officeDocument/2006/relationships/hyperlink" Target="https://inference-review.com/article/the-scent-of-flavor" TargetMode="External"/><Relationship Id="rId112" Type="http://schemas.openxmlformats.org/officeDocument/2006/relationships/hyperlink" Target="https://doi.org/10.1093/chemse/bjy032" TargetMode="External"/><Relationship Id="rId133" Type="http://schemas.openxmlformats.org/officeDocument/2006/relationships/hyperlink" Target="https://inference-review.com/article/the-scent-of-flavor" TargetMode="External"/><Relationship Id="rId154" Type="http://schemas.openxmlformats.org/officeDocument/2006/relationships/fontTable" Target="fontTable.xml"/><Relationship Id="rId16" Type="http://schemas.openxmlformats.org/officeDocument/2006/relationships/hyperlink" Target="https://inference-review.com/article/the-scent-of-flavor" TargetMode="External"/><Relationship Id="rId37" Type="http://schemas.openxmlformats.org/officeDocument/2006/relationships/hyperlink" Target="https://inference-review.com/article/the-scent-of-flavor" TargetMode="External"/><Relationship Id="rId58" Type="http://schemas.openxmlformats.org/officeDocument/2006/relationships/hyperlink" Target="https://inference-review.com/article/the-scent-of-flavor" TargetMode="External"/><Relationship Id="rId79" Type="http://schemas.openxmlformats.org/officeDocument/2006/relationships/hyperlink" Target="https://inference-review.com/article/the-scent-of-flavor" TargetMode="External"/><Relationship Id="rId102" Type="http://schemas.openxmlformats.org/officeDocument/2006/relationships/hyperlink" Target="https://inference-review.com/article/the-scent-of-flavor" TargetMode="External"/><Relationship Id="rId123" Type="http://schemas.openxmlformats.org/officeDocument/2006/relationships/hyperlink" Target="https://inference-review.com/article/the-scent-of-flavor" TargetMode="External"/><Relationship Id="rId144" Type="http://schemas.openxmlformats.org/officeDocument/2006/relationships/hyperlink" Target="https://inference-review.com/article/the-scent-of-flavor" TargetMode="External"/><Relationship Id="rId90" Type="http://schemas.openxmlformats.org/officeDocument/2006/relationships/hyperlink" Target="https://doi.org/10.1001/archotol.1969.00770030369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7413</Words>
  <Characters>42256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2023-03-03T13:17:00Z</dcterms:created>
  <dcterms:modified xsi:type="dcterms:W3CDTF">2023-03-03T15:27:00Z</dcterms:modified>
</cp:coreProperties>
</file>